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8A" w:rsidRDefault="00343C8A" w:rsidP="00343C8A">
      <w:pPr>
        <w:ind w:firstLine="426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МКОУ «</w:t>
      </w:r>
      <w:proofErr w:type="spellStart"/>
      <w:r>
        <w:rPr>
          <w:rFonts w:cs="Arial"/>
          <w:b/>
          <w:color w:val="000000"/>
          <w:sz w:val="24"/>
          <w:szCs w:val="24"/>
        </w:rPr>
        <w:t>Акайталинская</w:t>
      </w:r>
      <w:proofErr w:type="spellEnd"/>
      <w:r>
        <w:rPr>
          <w:rFonts w:cs="Arial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343C8A" w:rsidRDefault="00343C8A" w:rsidP="007A120F">
      <w:pPr>
        <w:ind w:firstLine="426"/>
        <w:rPr>
          <w:rFonts w:cs="Arial"/>
          <w:b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b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b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b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b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b/>
          <w:color w:val="000000"/>
          <w:sz w:val="24"/>
          <w:szCs w:val="24"/>
        </w:rPr>
      </w:pPr>
    </w:p>
    <w:p w:rsidR="00343C8A" w:rsidRDefault="00343C8A" w:rsidP="00343C8A">
      <w:pPr>
        <w:ind w:firstLine="426"/>
        <w:jc w:val="center"/>
        <w:rPr>
          <w:rFonts w:cs="Arial"/>
          <w:b/>
          <w:color w:val="000000"/>
          <w:sz w:val="44"/>
          <w:szCs w:val="24"/>
        </w:rPr>
      </w:pPr>
      <w:r w:rsidRPr="00343C8A">
        <w:rPr>
          <w:rFonts w:cs="Arial"/>
          <w:b/>
          <w:color w:val="000000"/>
          <w:sz w:val="44"/>
          <w:szCs w:val="24"/>
        </w:rPr>
        <w:t>Родительское собрание</w:t>
      </w:r>
      <w:r w:rsidR="007A120F" w:rsidRPr="00343C8A">
        <w:rPr>
          <w:rFonts w:cs="Arial"/>
          <w:b/>
          <w:color w:val="000000"/>
          <w:sz w:val="44"/>
          <w:szCs w:val="24"/>
        </w:rPr>
        <w:t xml:space="preserve">: </w:t>
      </w:r>
    </w:p>
    <w:p w:rsidR="00343C8A" w:rsidRPr="00343C8A" w:rsidRDefault="007A120F" w:rsidP="00343C8A">
      <w:pPr>
        <w:ind w:firstLine="426"/>
        <w:jc w:val="center"/>
        <w:rPr>
          <w:rFonts w:cs="Arial"/>
          <w:color w:val="000000"/>
          <w:sz w:val="44"/>
          <w:szCs w:val="24"/>
        </w:rPr>
      </w:pPr>
      <w:r w:rsidRPr="00343C8A">
        <w:rPr>
          <w:rFonts w:cs="Arial"/>
          <w:b/>
          <w:color w:val="000000"/>
          <w:sz w:val="44"/>
          <w:szCs w:val="24"/>
        </w:rPr>
        <w:t>Итоги прошедшего учебного года – «Перелистывая страницы…»</w:t>
      </w:r>
      <w:r w:rsidRPr="00343C8A">
        <w:rPr>
          <w:rFonts w:cs="Arial"/>
          <w:b/>
          <w:color w:val="000000"/>
          <w:sz w:val="44"/>
          <w:szCs w:val="24"/>
        </w:rPr>
        <w:br/>
      </w:r>
    </w:p>
    <w:p w:rsidR="00343C8A" w:rsidRPr="00343C8A" w:rsidRDefault="00BB4E9F" w:rsidP="00343C8A">
      <w:pPr>
        <w:ind w:firstLine="426"/>
        <w:jc w:val="center"/>
        <w:rPr>
          <w:rFonts w:cs="Arial"/>
          <w:color w:val="000000"/>
          <w:sz w:val="44"/>
          <w:szCs w:val="24"/>
        </w:rPr>
      </w:pPr>
      <w:r>
        <w:rPr>
          <w:rFonts w:cs="Arial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66B86F7" wp14:editId="0625674F">
            <wp:simplePos x="0" y="0"/>
            <wp:positionH relativeFrom="column">
              <wp:posOffset>-569595</wp:posOffset>
            </wp:positionH>
            <wp:positionV relativeFrom="paragraph">
              <wp:posOffset>113029</wp:posOffset>
            </wp:positionV>
            <wp:extent cx="2970893" cy="2276475"/>
            <wp:effectExtent l="0" t="0" r="1270" b="0"/>
            <wp:wrapNone/>
            <wp:docPr id="1" name="Рисунок 1" descr="C:\Users\05\AppData\Local\Microsoft\Windows\INetCache\Content.Word\66c2fa9c-1685-4b85-8d29-183f0f301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AppData\Local\Microsoft\Windows\INetCache\Content.Word\66c2fa9c-1685-4b85-8d29-183f0f30193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25" cy="227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E9F">
        <w:rPr>
          <w:rFonts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FE65068" wp14:editId="21A79B0C">
            <wp:simplePos x="0" y="0"/>
            <wp:positionH relativeFrom="column">
              <wp:posOffset>2887980</wp:posOffset>
            </wp:positionH>
            <wp:positionV relativeFrom="paragraph">
              <wp:posOffset>103505</wp:posOffset>
            </wp:positionV>
            <wp:extent cx="3000375" cy="2250282"/>
            <wp:effectExtent l="0" t="0" r="0" b="0"/>
            <wp:wrapNone/>
            <wp:docPr id="2" name="Рисунок 2" descr="C:\Users\05\Desktop\81be88fc-c45c-4296-b25a-280a25570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81be88fc-c45c-4296-b25a-280a25570b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BB4E9F" w:rsidRDefault="00BB4E9F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BB4E9F" w:rsidRDefault="00BB4E9F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343C8A" w:rsidP="007A120F">
      <w:pPr>
        <w:ind w:firstLine="426"/>
        <w:rPr>
          <w:rFonts w:cs="Arial"/>
          <w:color w:val="000000"/>
          <w:sz w:val="24"/>
          <w:szCs w:val="24"/>
        </w:rPr>
      </w:pPr>
    </w:p>
    <w:p w:rsidR="00343C8A" w:rsidRDefault="00BB4E9F" w:rsidP="00BB4E9F">
      <w:pPr>
        <w:ind w:firstLine="426"/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2017 – 2018 учебный год</w:t>
      </w:r>
      <w:bookmarkStart w:id="0" w:name="_GoBack"/>
      <w:bookmarkEnd w:id="0"/>
    </w:p>
    <w:p w:rsidR="007A120F" w:rsidRDefault="00BB4E9F" w:rsidP="007A120F">
      <w:pPr>
        <w:ind w:firstLine="426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>Присутствует: 13</w:t>
      </w:r>
      <w:r w:rsidR="007A120F" w:rsidRPr="007A120F">
        <w:rPr>
          <w:rFonts w:cs="Arial"/>
          <w:color w:val="000000"/>
          <w:sz w:val="24"/>
          <w:szCs w:val="24"/>
        </w:rPr>
        <w:t xml:space="preserve"> человек.</w:t>
      </w:r>
      <w:r w:rsidR="007A120F" w:rsidRPr="007A120F">
        <w:rPr>
          <w:rFonts w:cs="Arial"/>
          <w:color w:val="000000"/>
          <w:sz w:val="24"/>
          <w:szCs w:val="24"/>
        </w:rPr>
        <w:br/>
      </w:r>
      <w:r w:rsidR="007A120F" w:rsidRPr="007A120F">
        <w:rPr>
          <w:rFonts w:cs="Arial"/>
          <w:b/>
          <w:color w:val="000000"/>
          <w:sz w:val="24"/>
          <w:szCs w:val="24"/>
        </w:rPr>
        <w:t>Повестка дня:</w:t>
      </w:r>
      <w:r w:rsidR="007A120F" w:rsidRPr="007A120F">
        <w:rPr>
          <w:rFonts w:cs="Arial"/>
          <w:b/>
          <w:color w:val="000000"/>
          <w:sz w:val="24"/>
          <w:szCs w:val="24"/>
        </w:rPr>
        <w:br/>
      </w:r>
      <w:r w:rsidR="007A120F">
        <w:rPr>
          <w:rFonts w:cs="Arial"/>
          <w:color w:val="000000"/>
          <w:sz w:val="24"/>
          <w:szCs w:val="24"/>
        </w:rPr>
        <w:t>1</w:t>
      </w:r>
      <w:r w:rsidR="007A120F" w:rsidRPr="007A120F">
        <w:rPr>
          <w:rFonts w:cs="Arial"/>
          <w:color w:val="000000"/>
          <w:sz w:val="24"/>
          <w:szCs w:val="24"/>
        </w:rPr>
        <w:t>. Итоги работы родителей, учащихся за год.</w:t>
      </w:r>
      <w:r w:rsidR="007A120F" w:rsidRPr="007A120F">
        <w:rPr>
          <w:rFonts w:cs="Arial"/>
          <w:color w:val="000000"/>
          <w:sz w:val="24"/>
          <w:szCs w:val="24"/>
        </w:rPr>
        <w:br/>
      </w:r>
      <w:r w:rsidR="007A120F">
        <w:rPr>
          <w:rFonts w:cs="Arial"/>
          <w:color w:val="000000"/>
          <w:sz w:val="24"/>
          <w:szCs w:val="24"/>
        </w:rPr>
        <w:t>2</w:t>
      </w:r>
      <w:r w:rsidR="007A120F" w:rsidRPr="007A120F">
        <w:rPr>
          <w:rFonts w:cs="Arial"/>
          <w:color w:val="000000"/>
          <w:sz w:val="24"/>
          <w:szCs w:val="24"/>
        </w:rPr>
        <w:t>. Профилактика детского травматизма. Инструктаж по Технике безопасности на каникулах.</w:t>
      </w:r>
      <w:r w:rsidR="007A120F" w:rsidRPr="007A120F">
        <w:rPr>
          <w:rFonts w:cs="Arial"/>
          <w:color w:val="000000"/>
          <w:sz w:val="24"/>
          <w:szCs w:val="24"/>
        </w:rPr>
        <w:br/>
      </w:r>
      <w:r w:rsidR="007A120F" w:rsidRPr="007A120F">
        <w:rPr>
          <w:rFonts w:cs="Arial"/>
          <w:b/>
          <w:color w:val="000000"/>
          <w:sz w:val="24"/>
          <w:szCs w:val="24"/>
        </w:rPr>
        <w:t>Ход собрания:</w:t>
      </w:r>
      <w:r w:rsidR="007A120F" w:rsidRPr="007A120F">
        <w:rPr>
          <w:rFonts w:cs="Arial"/>
          <w:color w:val="000000"/>
          <w:sz w:val="24"/>
          <w:szCs w:val="24"/>
        </w:rPr>
        <w:br/>
      </w:r>
      <w:r w:rsidR="007A120F" w:rsidRPr="007A120F">
        <w:rPr>
          <w:rFonts w:cs="Arial"/>
          <w:b/>
          <w:color w:val="000000"/>
          <w:sz w:val="24"/>
          <w:szCs w:val="24"/>
        </w:rPr>
        <w:t>1.Итоги работы родителей, учащихся за год.</w:t>
      </w:r>
      <w:r w:rsidR="007A120F">
        <w:rPr>
          <w:rFonts w:cs="Arial"/>
          <w:color w:val="000000"/>
          <w:sz w:val="24"/>
          <w:szCs w:val="24"/>
        </w:rPr>
        <w:t xml:space="preserve"> </w:t>
      </w:r>
      <w:r w:rsidR="007A120F" w:rsidRPr="007A120F">
        <w:rPr>
          <w:rFonts w:cs="Arial"/>
          <w:color w:val="000000"/>
          <w:sz w:val="24"/>
          <w:szCs w:val="24"/>
        </w:rPr>
        <w:t xml:space="preserve">Выступает с сообщением классный руководитель, представитель </w:t>
      </w:r>
      <w:r w:rsidR="007A120F">
        <w:rPr>
          <w:rFonts w:cs="Arial"/>
          <w:color w:val="000000"/>
          <w:sz w:val="24"/>
          <w:szCs w:val="24"/>
        </w:rPr>
        <w:t xml:space="preserve">от родительского комитета. </w:t>
      </w:r>
    </w:p>
    <w:p w:rsidR="00F54EBB" w:rsidRPr="007A120F" w:rsidRDefault="007A120F" w:rsidP="007A120F">
      <w:pPr>
        <w:ind w:firstLine="426"/>
        <w:rPr>
          <w:sz w:val="24"/>
          <w:szCs w:val="24"/>
        </w:rPr>
      </w:pPr>
      <w:r w:rsidRPr="007A120F">
        <w:rPr>
          <w:rFonts w:cs="Arial"/>
          <w:b/>
          <w:color w:val="000000"/>
          <w:sz w:val="24"/>
          <w:szCs w:val="24"/>
        </w:rPr>
        <w:t>2. Профилактика детского травматизма.</w:t>
      </w:r>
      <w:r>
        <w:rPr>
          <w:rFonts w:cs="Arial"/>
          <w:color w:val="000000"/>
          <w:sz w:val="24"/>
          <w:szCs w:val="24"/>
        </w:rPr>
        <w:t xml:space="preserve"> Слушали   - зам. директора по ВР Меджидова Х. Х. </w:t>
      </w:r>
      <w:proofErr w:type="gramStart"/>
      <w:r w:rsidRPr="007A120F">
        <w:rPr>
          <w:rFonts w:cs="Arial"/>
          <w:color w:val="000000"/>
          <w:sz w:val="24"/>
          <w:szCs w:val="24"/>
        </w:rPr>
        <w:t>Накануне  каникул</w:t>
      </w:r>
      <w:proofErr w:type="gramEnd"/>
      <w:r w:rsidRPr="007A120F">
        <w:rPr>
          <w:rFonts w:cs="Arial"/>
          <w:color w:val="000000"/>
          <w:sz w:val="24"/>
          <w:szCs w:val="24"/>
        </w:rPr>
        <w:t xml:space="preserve"> мы хотим поговорить о предупреждении детского травматизма. Профилактика детского дорожно-транспортного травматизма – проблема всего общества. Обучение детей правильному поведению на </w:t>
      </w:r>
      <w:proofErr w:type="gramStart"/>
      <w:r w:rsidRPr="007A120F">
        <w:rPr>
          <w:rFonts w:cs="Arial"/>
          <w:color w:val="000000"/>
          <w:sz w:val="24"/>
          <w:szCs w:val="24"/>
        </w:rPr>
        <w:t>дорогах  необходимо</w:t>
      </w:r>
      <w:proofErr w:type="gramEnd"/>
      <w:r w:rsidRPr="007A120F">
        <w:rPr>
          <w:rFonts w:cs="Arial"/>
          <w:color w:val="000000"/>
          <w:sz w:val="24"/>
          <w:szCs w:val="24"/>
        </w:rPr>
        <w:t xml:space="preserve"> начинать с раннего возраста. Задача педагогов и родителей – воспитать из сегодняшних школьников грамотных и дисциплинированных участников дорожного движения.</w:t>
      </w:r>
      <w:r w:rsidRPr="007A120F">
        <w:rPr>
          <w:rFonts w:cs="Arial"/>
          <w:color w:val="000000"/>
          <w:sz w:val="24"/>
          <w:szCs w:val="24"/>
        </w:rPr>
        <w:br/>
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  <w:r w:rsidRPr="007A120F">
        <w:rPr>
          <w:rFonts w:cs="Arial"/>
          <w:color w:val="000000"/>
          <w:sz w:val="24"/>
          <w:szCs w:val="24"/>
        </w:rPr>
        <w:br/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  <w:r w:rsidRPr="007A120F">
        <w:rPr>
          <w:rFonts w:cs="Arial"/>
          <w:color w:val="000000"/>
          <w:sz w:val="24"/>
          <w:szCs w:val="24"/>
        </w:rPr>
        <w:br/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школе, может уменьшить тяжелые последствия и возможность попадания его в ДТП. 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  <w:r w:rsidRPr="007A120F">
        <w:rPr>
          <w:rFonts w:cs="Arial"/>
          <w:color w:val="000000"/>
          <w:sz w:val="24"/>
          <w:szCs w:val="24"/>
        </w:rPr>
        <w:br/>
        <w:t>Наиболее распространённые причины дорожно-транспортных происшествий.</w:t>
      </w:r>
      <w:r w:rsidRPr="007A120F">
        <w:rPr>
          <w:rFonts w:cs="Arial"/>
          <w:color w:val="000000"/>
          <w:sz w:val="24"/>
          <w:szCs w:val="24"/>
        </w:rPr>
        <w:br/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  <w:r w:rsidRPr="007A120F">
        <w:rPr>
          <w:rFonts w:cs="Arial"/>
          <w:color w:val="000000"/>
          <w:sz w:val="24"/>
          <w:szCs w:val="24"/>
        </w:rPr>
        <w:br/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  <w:r w:rsidRPr="007A120F">
        <w:rPr>
          <w:rFonts w:cs="Arial"/>
          <w:color w:val="000000"/>
          <w:sz w:val="24"/>
          <w:szCs w:val="24"/>
        </w:rPr>
        <w:br/>
      </w:r>
      <w:r w:rsidRPr="007A120F">
        <w:rPr>
          <w:rFonts w:cs="Arial"/>
          <w:color w:val="000000"/>
          <w:sz w:val="24"/>
          <w:szCs w:val="24"/>
        </w:rPr>
        <w:lastRenderedPageBreak/>
        <w:t>Игра на проезжей части (наши дети привыкли, что вся свободная территория – место для игр).</w:t>
      </w:r>
      <w:r w:rsidRPr="007A120F">
        <w:rPr>
          <w:rFonts w:cs="Arial"/>
          <w:color w:val="000000"/>
          <w:sz w:val="24"/>
          <w:szCs w:val="24"/>
        </w:rPr>
        <w:br/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  <w:r w:rsidRPr="007A120F">
        <w:rPr>
          <w:rFonts w:cs="Arial"/>
          <w:color w:val="000000"/>
          <w:sz w:val="24"/>
          <w:szCs w:val="24"/>
        </w:rPr>
        <w:br/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  <w:r w:rsidRPr="007A120F">
        <w:rPr>
          <w:rFonts w:cs="Arial"/>
          <w:color w:val="000000"/>
          <w:sz w:val="24"/>
          <w:szCs w:val="24"/>
        </w:rPr>
        <w:br/>
        <w:t>  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МБОУ. Эта работа осуществляется в рамках всех разделов и направлений общеобразовательной программы 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  <w:r w:rsidRPr="007A120F">
        <w:rPr>
          <w:rFonts w:cs="Arial"/>
          <w:color w:val="000000"/>
          <w:sz w:val="24"/>
          <w:szCs w:val="24"/>
        </w:rPr>
        <w:br/>
        <w:t>   Главное цель работы педагогов по профилактике детского дорожного травматизма в МБОУ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  <w:r w:rsidRPr="007A120F">
        <w:rPr>
          <w:rFonts w:cs="Arial"/>
          <w:color w:val="000000"/>
          <w:sz w:val="24"/>
          <w:szCs w:val="24"/>
        </w:rPr>
        <w:br/>
        <w:t>усвоение дошкольниками первоначальных знаний о правилах безопасного поведения на улице;</w:t>
      </w:r>
      <w:r w:rsidRPr="007A120F">
        <w:rPr>
          <w:rFonts w:cs="Arial"/>
          <w:color w:val="000000"/>
          <w:sz w:val="24"/>
          <w:szCs w:val="24"/>
        </w:rPr>
        <w:br/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  <w:r w:rsidRPr="007A120F">
        <w:rPr>
          <w:rFonts w:cs="Arial"/>
          <w:color w:val="000000"/>
          <w:sz w:val="24"/>
          <w:szCs w:val="24"/>
        </w:rPr>
        <w:br/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  <w:r w:rsidRPr="007A120F">
        <w:rPr>
          <w:rFonts w:cs="Arial"/>
          <w:color w:val="000000"/>
          <w:sz w:val="24"/>
          <w:szCs w:val="24"/>
        </w:rPr>
        <w:br/>
        <w:t>Содержание представлений о безопасном поведении на улице, доступное детям школьного возраста.</w:t>
      </w:r>
      <w:r w:rsidRPr="007A120F">
        <w:rPr>
          <w:rFonts w:cs="Arial"/>
          <w:color w:val="000000"/>
          <w:sz w:val="24"/>
          <w:szCs w:val="24"/>
        </w:rPr>
        <w:br/>
        <w:t>Общие представления:</w:t>
      </w:r>
      <w:r w:rsidRPr="007A120F">
        <w:rPr>
          <w:rFonts w:cs="Arial"/>
          <w:color w:val="000000"/>
          <w:sz w:val="24"/>
          <w:szCs w:val="24"/>
        </w:rPr>
        <w:br/>
        <w:t>знать имя, фамилию, домашний адрес, телефон;</w:t>
      </w:r>
      <w:r w:rsidRPr="007A120F">
        <w:rPr>
          <w:rFonts w:cs="Arial"/>
          <w:color w:val="000000"/>
          <w:sz w:val="24"/>
          <w:szCs w:val="24"/>
        </w:rPr>
        <w:br/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  <w:r w:rsidRPr="007A120F">
        <w:rPr>
          <w:rFonts w:cs="Arial"/>
          <w:color w:val="000000"/>
          <w:sz w:val="24"/>
          <w:szCs w:val="24"/>
        </w:rPr>
        <w:br/>
        <w:t>         Представления об опасных ситуациях на отдельных участках пешеходной части улицы:</w:t>
      </w:r>
      <w:r w:rsidRPr="007A120F">
        <w:rPr>
          <w:rFonts w:cs="Arial"/>
          <w:color w:val="000000"/>
          <w:sz w:val="24"/>
          <w:szCs w:val="24"/>
        </w:rPr>
        <w:br/>
        <w:t>Знать следующие правила дорожного движения:</w:t>
      </w:r>
      <w:r w:rsidRPr="007A120F">
        <w:rPr>
          <w:rFonts w:cs="Arial"/>
          <w:color w:val="000000"/>
          <w:sz w:val="24"/>
          <w:szCs w:val="24"/>
        </w:rPr>
        <w:br/>
        <w:t>переходить улицу только на зеленый свет светофора,</w:t>
      </w:r>
      <w:r w:rsidRPr="007A120F">
        <w:rPr>
          <w:rFonts w:cs="Arial"/>
          <w:color w:val="000000"/>
          <w:sz w:val="24"/>
          <w:szCs w:val="24"/>
        </w:rPr>
        <w:br/>
        <w:t>не играть на дороге или около проезжей части,</w:t>
      </w:r>
      <w:r w:rsidRPr="007A120F">
        <w:rPr>
          <w:rFonts w:cs="Arial"/>
          <w:color w:val="000000"/>
          <w:sz w:val="24"/>
          <w:szCs w:val="24"/>
        </w:rPr>
        <w:br/>
        <w:t>переходить улицу только по пешеходному переходу,</w:t>
      </w:r>
      <w:r w:rsidRPr="007A120F">
        <w:rPr>
          <w:rFonts w:cs="Arial"/>
          <w:color w:val="000000"/>
          <w:sz w:val="24"/>
          <w:szCs w:val="24"/>
        </w:rPr>
        <w:br/>
        <w:t>при переходе улицы сначала посмотреть налево, а дойдя до середины – направо,</w:t>
      </w:r>
      <w:r w:rsidRPr="007A120F">
        <w:rPr>
          <w:rFonts w:cs="Arial"/>
          <w:color w:val="000000"/>
          <w:sz w:val="24"/>
          <w:szCs w:val="24"/>
        </w:rPr>
        <w:br/>
        <w:t>знать устройство проезжей части,</w:t>
      </w:r>
      <w:r w:rsidRPr="007A120F">
        <w:rPr>
          <w:rFonts w:cs="Arial"/>
          <w:color w:val="000000"/>
          <w:sz w:val="24"/>
          <w:szCs w:val="24"/>
        </w:rPr>
        <w:br/>
        <w:t>знать некоторые дорожные знаки для пешеходов и водителей,</w:t>
      </w:r>
      <w:r w:rsidRPr="007A120F">
        <w:rPr>
          <w:rFonts w:cs="Arial"/>
          <w:color w:val="000000"/>
          <w:sz w:val="24"/>
          <w:szCs w:val="24"/>
        </w:rPr>
        <w:br/>
      </w:r>
      <w:r w:rsidRPr="007A120F">
        <w:rPr>
          <w:rFonts w:cs="Arial"/>
          <w:color w:val="000000"/>
          <w:sz w:val="24"/>
          <w:szCs w:val="24"/>
        </w:rPr>
        <w:lastRenderedPageBreak/>
        <w:t>знать правила поведения в транспорте,</w:t>
      </w:r>
      <w:r w:rsidRPr="007A120F">
        <w:rPr>
          <w:rFonts w:cs="Arial"/>
          <w:color w:val="000000"/>
          <w:sz w:val="24"/>
          <w:szCs w:val="24"/>
        </w:rPr>
        <w:br/>
        <w:t>знать и соблюдать правила поведения во дворе</w:t>
      </w:r>
      <w:r w:rsidRPr="007A120F">
        <w:rPr>
          <w:rFonts w:cs="Arial"/>
          <w:color w:val="000000"/>
          <w:sz w:val="24"/>
          <w:szCs w:val="24"/>
        </w:rPr>
        <w:br/>
        <w:t>Несколько советов родителям.</w:t>
      </w:r>
      <w:r w:rsidRPr="007A120F">
        <w:rPr>
          <w:rFonts w:cs="Arial"/>
          <w:color w:val="000000"/>
          <w:sz w:val="24"/>
          <w:szCs w:val="24"/>
        </w:rPr>
        <w:br/>
        <w:t>   По дороге в школу или из школы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  <w:r w:rsidRPr="007A120F">
        <w:rPr>
          <w:rFonts w:cs="Arial"/>
          <w:color w:val="000000"/>
          <w:sz w:val="24"/>
          <w:szCs w:val="24"/>
        </w:rPr>
        <w:br/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  <w:r w:rsidRPr="007A120F">
        <w:rPr>
          <w:rFonts w:cs="Arial"/>
          <w:color w:val="000000"/>
          <w:sz w:val="24"/>
          <w:szCs w:val="24"/>
        </w:rPr>
        <w:br/>
        <w:t>   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  <w:r w:rsidRPr="007A120F">
        <w:rPr>
          <w:rFonts w:cs="Arial"/>
          <w:color w:val="000000"/>
          <w:sz w:val="24"/>
          <w:szCs w:val="24"/>
        </w:rPr>
        <w:br/>
        <w:t>«РЕБЕНОК И БЕЗОПАСНОСТЬ ДОРОЖНОГО ДВИЖЕНИЯ»</w:t>
      </w:r>
      <w:r w:rsidRPr="007A120F">
        <w:rPr>
          <w:rFonts w:cs="Arial"/>
          <w:color w:val="000000"/>
          <w:sz w:val="24"/>
          <w:szCs w:val="24"/>
        </w:rPr>
        <w:br/>
        <w:t>Содержание представлений о безопасном поведении на улице, доступное детям школьного возраста.</w:t>
      </w:r>
      <w:r w:rsidRPr="007A120F">
        <w:rPr>
          <w:rFonts w:cs="Arial"/>
          <w:color w:val="000000"/>
          <w:sz w:val="24"/>
          <w:szCs w:val="24"/>
        </w:rPr>
        <w:br/>
        <w:t>Общие представления:</w:t>
      </w:r>
      <w:r w:rsidRPr="007A120F">
        <w:rPr>
          <w:rFonts w:cs="Arial"/>
          <w:color w:val="000000"/>
          <w:sz w:val="24"/>
          <w:szCs w:val="24"/>
        </w:rPr>
        <w:br/>
        <w:t>знать имя, фамилию, домашний адрес, телефон;</w:t>
      </w:r>
      <w:r w:rsidRPr="007A120F">
        <w:rPr>
          <w:rFonts w:cs="Arial"/>
          <w:color w:val="000000"/>
          <w:sz w:val="24"/>
          <w:szCs w:val="24"/>
        </w:rPr>
        <w:br/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  <w:r w:rsidRPr="007A120F">
        <w:rPr>
          <w:rFonts w:cs="Arial"/>
          <w:color w:val="000000"/>
          <w:sz w:val="24"/>
          <w:szCs w:val="24"/>
        </w:rPr>
        <w:br/>
        <w:t> Представления об опасных ситуациях на отдельных участках пешеходной части улицы:</w:t>
      </w:r>
      <w:r w:rsidRPr="007A120F">
        <w:rPr>
          <w:rFonts w:cs="Arial"/>
          <w:color w:val="000000"/>
          <w:sz w:val="24"/>
          <w:szCs w:val="24"/>
        </w:rPr>
        <w:br/>
        <w:t>Знать следующие правила дорожного движения:</w:t>
      </w:r>
      <w:r w:rsidRPr="007A120F">
        <w:rPr>
          <w:rFonts w:cs="Arial"/>
          <w:color w:val="000000"/>
          <w:sz w:val="24"/>
          <w:szCs w:val="24"/>
        </w:rPr>
        <w:br/>
        <w:t>переходить улицу только на зеленый свет светофора,</w:t>
      </w:r>
      <w:r w:rsidRPr="007A120F">
        <w:rPr>
          <w:rFonts w:cs="Arial"/>
          <w:color w:val="000000"/>
          <w:sz w:val="24"/>
          <w:szCs w:val="24"/>
        </w:rPr>
        <w:br/>
        <w:t>не играть на дороге или около проезжей части,</w:t>
      </w:r>
      <w:r w:rsidRPr="007A120F">
        <w:rPr>
          <w:rFonts w:cs="Arial"/>
          <w:color w:val="000000"/>
          <w:sz w:val="24"/>
          <w:szCs w:val="24"/>
        </w:rPr>
        <w:br/>
        <w:t>переходить улицу только по пешеходному переходу,</w:t>
      </w:r>
      <w:r w:rsidRPr="007A120F">
        <w:rPr>
          <w:rFonts w:cs="Arial"/>
          <w:color w:val="000000"/>
          <w:sz w:val="24"/>
          <w:szCs w:val="24"/>
        </w:rPr>
        <w:br/>
        <w:t>при переходе улицы сначала посмотреть налево, а дойдя до середины – направо,</w:t>
      </w:r>
      <w:r w:rsidRPr="007A120F">
        <w:rPr>
          <w:rFonts w:cs="Arial"/>
          <w:color w:val="000000"/>
          <w:sz w:val="24"/>
          <w:szCs w:val="24"/>
        </w:rPr>
        <w:br/>
        <w:t>знать устройство проезжей части,</w:t>
      </w:r>
      <w:r w:rsidRPr="007A120F">
        <w:rPr>
          <w:rFonts w:cs="Arial"/>
          <w:color w:val="000000"/>
          <w:sz w:val="24"/>
          <w:szCs w:val="24"/>
        </w:rPr>
        <w:br/>
        <w:t>знать некоторые дорожные знаки для пешеходов и водителей,</w:t>
      </w:r>
      <w:r w:rsidRPr="007A120F">
        <w:rPr>
          <w:rFonts w:cs="Arial"/>
          <w:color w:val="000000"/>
          <w:sz w:val="24"/>
          <w:szCs w:val="24"/>
        </w:rPr>
        <w:br/>
        <w:t>знать правила поведения в транспорте,</w:t>
      </w:r>
      <w:r w:rsidRPr="007A120F">
        <w:rPr>
          <w:rFonts w:cs="Arial"/>
          <w:color w:val="000000"/>
          <w:sz w:val="24"/>
          <w:szCs w:val="24"/>
        </w:rPr>
        <w:br/>
        <w:t>знать и соблюдать правила поведения во дворе.</w:t>
      </w:r>
    </w:p>
    <w:sectPr w:rsidR="00F54EBB" w:rsidRPr="007A120F" w:rsidSect="00206DE2"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76"/>
    <w:rsid w:val="00065E76"/>
    <w:rsid w:val="00206DE2"/>
    <w:rsid w:val="00343C8A"/>
    <w:rsid w:val="007A120F"/>
    <w:rsid w:val="00BB4E9F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FD73"/>
  <w15:chartTrackingRefBased/>
  <w15:docId w15:val="{C8211297-E863-4A43-9C03-6408D109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2017-09-08T11:38:00Z</dcterms:created>
  <dcterms:modified xsi:type="dcterms:W3CDTF">2017-09-25T08:04:00Z</dcterms:modified>
</cp:coreProperties>
</file>