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BB" w:rsidRPr="008923BB" w:rsidRDefault="008923BB" w:rsidP="008923BB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2"/>
          <w:lang w:eastAsia="ru-RU"/>
        </w:rPr>
      </w:pPr>
      <w:r w:rsidRPr="008923B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2"/>
          <w:lang w:eastAsia="ru-RU"/>
        </w:rPr>
        <w:t>План</w:t>
      </w:r>
    </w:p>
    <w:p w:rsidR="008923BB" w:rsidRDefault="008923BB" w:rsidP="008923BB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2"/>
          <w:lang w:eastAsia="ru-RU"/>
        </w:rPr>
      </w:pPr>
      <w:r w:rsidRPr="008923B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2"/>
          <w:lang w:eastAsia="ru-RU"/>
        </w:rPr>
        <w:t xml:space="preserve">мероприятий по профилактике экстремизма и терроризма </w:t>
      </w:r>
    </w:p>
    <w:p w:rsidR="008923BB" w:rsidRPr="008923BB" w:rsidRDefault="00136014" w:rsidP="008923BB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2"/>
          <w:lang w:eastAsia="ru-RU"/>
        </w:rPr>
        <w:t>на 2020-2021</w:t>
      </w:r>
      <w:bookmarkStart w:id="0" w:name="_GoBack"/>
      <w:bookmarkEnd w:id="0"/>
      <w:r w:rsidR="008923BB" w:rsidRPr="008923B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2"/>
          <w:lang w:eastAsia="ru-RU"/>
        </w:rPr>
        <w:t xml:space="preserve"> учебный год</w:t>
      </w:r>
    </w:p>
    <w:p w:rsidR="008923BB" w:rsidRPr="008923BB" w:rsidRDefault="008923BB" w:rsidP="008923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2588"/>
        <w:gridCol w:w="2839"/>
        <w:gridCol w:w="3119"/>
      </w:tblGrid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по профилактике экстремизма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Внимание-дети!», «Подросток».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тематической литературы для педагогов и учеников.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по профилактике правонарушений, случаев экстремизма и употребления ПАВ.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«Все мы разные – в этом наше богатство»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литературы</w:t>
            </w: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часы общения: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 дружить народами»,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«Возьмемся за руки, друзья»,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«Нам надо лучше знать друг друга»,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«Приемы эффективного общения»,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«Все мы разные, но </w:t>
            </w: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мы заслуживаем счастья»,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 разрешение конфликтов»,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«Богатое многообразие мировых культур»,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«Семейные тайны»,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«Толерантность и межнациональные кон</w:t>
            </w:r>
            <w:r w:rsidRPr="0089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фликты. Как они связаны?»,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жители многонационального края!»,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значит жить в мире с собой и другими?»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уроки по основам правовых знаний, направленных на формирование толерантных установок у учащихся.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«Воспитание толерантности в семье».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разъяснительной работы среди учащихся по предупреждению экстремизма с приглашением представителей правоохранительных </w:t>
            </w: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органов, духовенства: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«Гражданская и уголовная ответственность за проявление экстремизма»,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«Экстремизм – антисоциальное явление»,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правонарушений несовершеннолетних» и др.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по ВР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«Дружба народов – мир на планете!»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рисунков по темам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такие разные, и все-таки мы вместе»,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на планете – счастливы дети!».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плакатов и транспарантов по темам: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«Террору – НЕТ!»,</w:t>
            </w:r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«Дети- за мир на планете!».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на тему толерантности.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8923BB" w:rsidRPr="008923BB" w:rsidTr="008923BB">
        <w:trPr>
          <w:tblCellSpacing w:w="15" w:type="dxa"/>
        </w:trPr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«группы риска» в кружки, секции.</w:t>
            </w:r>
          </w:p>
        </w:tc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3BB" w:rsidRPr="008923BB" w:rsidRDefault="008923BB" w:rsidP="0089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8923BB" w:rsidRPr="008923BB" w:rsidRDefault="008923BB" w:rsidP="008923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23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8923BB" w:rsidRPr="008923BB" w:rsidRDefault="008923BB" w:rsidP="008923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923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Социальный педагог: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Губаханова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М. А.</w:t>
      </w:r>
    </w:p>
    <w:p w:rsidR="00B54AF6" w:rsidRDefault="00B54AF6"/>
    <w:sectPr w:rsidR="00B5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16"/>
    <w:rsid w:val="00007B16"/>
    <w:rsid w:val="00136014"/>
    <w:rsid w:val="00843D18"/>
    <w:rsid w:val="008923BB"/>
    <w:rsid w:val="00B5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7805"/>
  <w15:docId w15:val="{CAF04D22-D069-43EB-BE20-43DD13C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1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6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5</cp:revision>
  <cp:lastPrinted>2019-07-21T18:57:00Z</cp:lastPrinted>
  <dcterms:created xsi:type="dcterms:W3CDTF">2019-07-21T18:48:00Z</dcterms:created>
  <dcterms:modified xsi:type="dcterms:W3CDTF">2020-08-22T08:24:00Z</dcterms:modified>
</cp:coreProperties>
</file>