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74" w:rsidRPr="00DE0174" w:rsidRDefault="00DE0174" w:rsidP="00DE0174">
      <w:pPr>
        <w:pStyle w:val="a3"/>
        <w:jc w:val="center"/>
        <w:rPr>
          <w:b/>
          <w:bCs/>
          <w:color w:val="000000"/>
          <w:sz w:val="40"/>
          <w:szCs w:val="40"/>
        </w:rPr>
      </w:pPr>
      <w:r w:rsidRPr="00DE0174">
        <w:rPr>
          <w:b/>
          <w:bCs/>
          <w:color w:val="000000"/>
          <w:sz w:val="40"/>
          <w:szCs w:val="40"/>
        </w:rPr>
        <w:t>МКОУ «</w:t>
      </w:r>
      <w:proofErr w:type="spellStart"/>
      <w:r w:rsidRPr="00DE0174">
        <w:rPr>
          <w:b/>
          <w:bCs/>
          <w:color w:val="000000"/>
          <w:sz w:val="40"/>
          <w:szCs w:val="40"/>
        </w:rPr>
        <w:t>Акайталинская</w:t>
      </w:r>
      <w:proofErr w:type="spellEnd"/>
      <w:r w:rsidRPr="00DE0174">
        <w:rPr>
          <w:b/>
          <w:bCs/>
          <w:color w:val="000000"/>
          <w:sz w:val="40"/>
          <w:szCs w:val="40"/>
        </w:rPr>
        <w:t xml:space="preserve"> СОШ»</w:t>
      </w: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CE356" wp14:editId="3E3A22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0174" w:rsidRPr="00DE0174" w:rsidRDefault="00DE0174" w:rsidP="00DE017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017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Беседа:</w:t>
                            </w:r>
                          </w:p>
                          <w:p w:rsidR="00DE0174" w:rsidRPr="00DE0174" w:rsidRDefault="00DE0174" w:rsidP="00DE017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017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«Что такое «хорошо» и что такое «плохо»</w:t>
                            </w:r>
                          </w:p>
                          <w:p w:rsidR="00DE0174" w:rsidRPr="00DE0174" w:rsidRDefault="00DE0174" w:rsidP="00DE017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CE35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oOkWes0CAABzBQAADgAAAAAAAAAAAAAAAAAuAgAAZHJzL2Uyb0RvYy54bWxQSwECLQAU&#10;AAYACAAAACEAS4kmzdYAAAAFAQAADwAAAAAAAAAAAAAAAAAnBQAAZHJzL2Rvd25yZXYueG1sUEsF&#10;BgAAAAAEAAQA8wAAACoGAAAAAA==&#10;" filled="f" stroked="f">
                <v:fill o:detectmouseclick="t"/>
                <v:textbox style="mso-fit-shape-to-text:t">
                  <w:txbxContent>
                    <w:p w:rsidR="00DE0174" w:rsidRPr="00DE0174" w:rsidRDefault="00DE0174" w:rsidP="00DE0174">
                      <w:pPr>
                        <w:pStyle w:val="a3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E0174"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Беседа:</w:t>
                      </w:r>
                    </w:p>
                    <w:p w:rsidR="00DE0174" w:rsidRPr="00DE0174" w:rsidRDefault="00DE0174" w:rsidP="00DE0174">
                      <w:pPr>
                        <w:pStyle w:val="a3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E0174"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«Что такое «хорошо» и что такое «плохо»</w:t>
                      </w:r>
                    </w:p>
                    <w:p w:rsidR="00DE0174" w:rsidRPr="00DE0174" w:rsidRDefault="00DE0174" w:rsidP="00DE0174">
                      <w:pPr>
                        <w:pStyle w:val="a3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</w:p>
    <w:p w:rsid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</w:p>
    <w:p w:rsid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</w:p>
    <w:p w:rsid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</w:p>
    <w:p w:rsid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</w:p>
    <w:p w:rsidR="00DE0174" w:rsidRPr="00DE0174" w:rsidRDefault="00DE0174" w:rsidP="00DE0174">
      <w:pPr>
        <w:pStyle w:val="a3"/>
        <w:jc w:val="right"/>
        <w:rPr>
          <w:b/>
          <w:bCs/>
          <w:color w:val="00B0F0"/>
          <w:sz w:val="32"/>
          <w:szCs w:val="32"/>
        </w:rPr>
      </w:pPr>
      <w:r w:rsidRPr="00DE0174">
        <w:rPr>
          <w:b/>
          <w:bCs/>
          <w:color w:val="00B0F0"/>
          <w:sz w:val="32"/>
          <w:szCs w:val="32"/>
        </w:rPr>
        <w:t xml:space="preserve">Провела: </w:t>
      </w:r>
      <w:proofErr w:type="spellStart"/>
      <w:r w:rsidRPr="00DE0174">
        <w:rPr>
          <w:b/>
          <w:bCs/>
          <w:color w:val="00B0F0"/>
          <w:sz w:val="32"/>
          <w:szCs w:val="32"/>
        </w:rPr>
        <w:t>Абдулазизова</w:t>
      </w:r>
      <w:proofErr w:type="spellEnd"/>
      <w:r w:rsidRPr="00DE0174">
        <w:rPr>
          <w:b/>
          <w:bCs/>
          <w:color w:val="00B0F0"/>
          <w:sz w:val="32"/>
          <w:szCs w:val="32"/>
        </w:rPr>
        <w:t xml:space="preserve"> А.И.</w:t>
      </w: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22.09.2017 г.</w:t>
      </w: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Default="00DE0174" w:rsidP="00DE0174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DE0174" w:rsidRPr="006524AF" w:rsidRDefault="00DE0174" w:rsidP="00DE0174">
      <w:pPr>
        <w:pStyle w:val="a3"/>
        <w:jc w:val="center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6524AF">
        <w:rPr>
          <w:b/>
          <w:bCs/>
          <w:color w:val="000000"/>
          <w:sz w:val="32"/>
          <w:szCs w:val="32"/>
        </w:rPr>
        <w:lastRenderedPageBreak/>
        <w:t>Беседа :</w:t>
      </w:r>
      <w:proofErr w:type="gramEnd"/>
      <w:r w:rsidRPr="006524AF">
        <w:rPr>
          <w:b/>
          <w:bCs/>
          <w:color w:val="000000"/>
          <w:sz w:val="32"/>
          <w:szCs w:val="32"/>
        </w:rPr>
        <w:t>«Что такое хорошо, а что такое плохо»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Формировать у учащихся ценностную ориентацию, способность формировать нравственные суждения; развивать мышление, навыки коммуникативного общения; воспитывать доброжелательность.</w:t>
      </w:r>
      <w:r>
        <w:rPr>
          <w:color w:val="000000"/>
        </w:rPr>
        <w:br/>
      </w:r>
      <w:r>
        <w:rPr>
          <w:b/>
          <w:bCs/>
          <w:color w:val="000000"/>
        </w:rPr>
        <w:t>Задачи: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Обучающая – учить детей разбираться в нравственных ситуациях.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Развивающая – развивать умение правильно оценивать поступки с позиции нравственности.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Воспитывающая – Закрепить стремление совершать хорошие поступки.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Оборудование: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Презентация с текстом на четверостишия стихотворения В. Маяковского «Что такое хорошо и что такое плохо».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Двадцать вырезанных из цветного картона кружков (10 черных и 10 красных</w:t>
      </w:r>
      <w:proofErr w:type="gramStart"/>
      <w:r>
        <w:rPr>
          <w:color w:val="000000"/>
        </w:rPr>
        <w:t>) .</w:t>
      </w:r>
      <w:proofErr w:type="gramEnd"/>
    </w:p>
    <w:p w:rsidR="00DE0174" w:rsidRDefault="00DE0174" w:rsidP="00DE0174">
      <w:pPr>
        <w:pStyle w:val="a3"/>
        <w:shd w:val="clear" w:color="auto" w:fill="FFFFFF"/>
        <w:spacing w:line="360" w:lineRule="atLeast"/>
        <w:rPr>
          <w:rFonts w:ascii="Tahoma" w:hAnsi="Tahoma" w:cs="Tahoma"/>
          <w:color w:val="000000"/>
          <w:sz w:val="18"/>
          <w:szCs w:val="18"/>
        </w:rPr>
      </w:pPr>
    </w:p>
    <w:p w:rsidR="00DE0174" w:rsidRPr="00DE0174" w:rsidRDefault="00DE0174" w:rsidP="00DE0174">
      <w:pPr>
        <w:pStyle w:val="a3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0174">
        <w:rPr>
          <w:b/>
          <w:bCs/>
          <w:color w:val="000000"/>
        </w:rPr>
        <w:t>Ход занятия.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Играет песня что такое хорошо и что такое плохо.</w:t>
      </w:r>
    </w:p>
    <w:p w:rsidR="00DE0174" w:rsidRPr="00DE0174" w:rsidRDefault="00DE0174" w:rsidP="00DE0174">
      <w:pPr>
        <w:pStyle w:val="a3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0174">
        <w:rPr>
          <w:b/>
          <w:bCs/>
          <w:color w:val="000000"/>
        </w:rPr>
        <w:t>1. Организационная часть: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Психогимнастика</w:t>
      </w:r>
      <w:proofErr w:type="spellEnd"/>
      <w:r>
        <w:rPr>
          <w:color w:val="000000"/>
        </w:rPr>
        <w:t xml:space="preserve"> «Ладошки»</w:t>
      </w:r>
    </w:p>
    <w:p w:rsidR="00DE0174" w:rsidRDefault="00DE0174" w:rsidP="00DE0174">
      <w:pPr>
        <w:pStyle w:val="a3"/>
        <w:rPr>
          <w:color w:val="000000"/>
        </w:rPr>
      </w:pPr>
      <w:r>
        <w:rPr>
          <w:color w:val="000000"/>
        </w:rPr>
        <w:t>Дети стоят по кругу.</w:t>
      </w:r>
    </w:p>
    <w:p w:rsidR="00DE0174" w:rsidRDefault="00DE0174" w:rsidP="00DE017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55BC09F" wp14:editId="3BF96A3B">
            <wp:extent cx="3476625" cy="2607469"/>
            <wp:effectExtent l="0" t="0" r="0" b="2540"/>
            <wp:docPr id="5" name="Рисунок 5" descr="C:\Users\05\AppData\Local\Microsoft\Windows\Temporary Internet Files\Content.Word\20170925_09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AppData\Local\Microsoft\Windows\Temporary Internet Files\Content.Word\20170925_090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458" cy="260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Покажите мне свои ладошки. Они теплые и ласковые, давайте возьмемся за руки, почувствуем тепло и ласку друг друга. В каждом из нас есть что-то хорошее, закройте глаза и поделитесь теплом друг с другом.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Хорошо, а теперь садимся на свои места.</w:t>
      </w:r>
    </w:p>
    <w:p w:rsidR="00DE0174" w:rsidRPr="00DE0174" w:rsidRDefault="00DE0174" w:rsidP="00DE0174">
      <w:pPr>
        <w:pStyle w:val="a3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0174">
        <w:rPr>
          <w:b/>
          <w:bCs/>
          <w:color w:val="000000"/>
        </w:rPr>
        <w:t>2. Основная часть: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-Ребята, сегодня на занятии мы узнаем много нового и интересного. А сейчас послушайте меня очень внимательно, не знакомы ли вам эти строчки- Крошка сын к отцу пришел</w:t>
      </w:r>
      <w:r>
        <w:rPr>
          <w:color w:val="000000"/>
        </w:rPr>
        <w:br/>
        <w:t xml:space="preserve">И спросила </w:t>
      </w:r>
      <w:proofErr w:type="gramStart"/>
      <w:r>
        <w:rPr>
          <w:color w:val="000000"/>
        </w:rPr>
        <w:t>кроха:</w:t>
      </w:r>
      <w:r>
        <w:rPr>
          <w:color w:val="000000"/>
        </w:rPr>
        <w:br/>
        <w:t>«</w:t>
      </w:r>
      <w:proofErr w:type="gramEnd"/>
      <w:r>
        <w:rPr>
          <w:color w:val="000000"/>
        </w:rPr>
        <w:t>Что такое «хорошо» и что такое «плохо»?»</w:t>
      </w:r>
      <w:r>
        <w:rPr>
          <w:color w:val="000000"/>
        </w:rPr>
        <w:br/>
        <w:t>- Эти строчки стихов В.В. Маяковского известны многим мальчикам и девочкам, мамам и папам.</w:t>
      </w:r>
      <w:r>
        <w:rPr>
          <w:color w:val="000000"/>
        </w:rPr>
        <w:br/>
        <w:t>- А вам они известны?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И тема нашего занятия сегодня звучит следующим образом» «Что такое </w:t>
      </w:r>
      <w:proofErr w:type="gramStart"/>
      <w:r>
        <w:rPr>
          <w:color w:val="000000"/>
        </w:rPr>
        <w:t>хорошо ,</w:t>
      </w:r>
      <w:proofErr w:type="gramEnd"/>
      <w:r>
        <w:rPr>
          <w:color w:val="000000"/>
        </w:rPr>
        <w:t xml:space="preserve"> что такое плохо»</w:t>
      </w:r>
      <w:r>
        <w:rPr>
          <w:color w:val="000000"/>
        </w:rPr>
        <w:br/>
        <w:t>- Ребята, а как бы вы хотели бы поступать: хорошо или плохо? Молодцы!</w:t>
      </w:r>
    </w:p>
    <w:p w:rsidR="00DE0174" w:rsidRDefault="00DE0174" w:rsidP="00DE0174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II. Чтение рассказа В. Осеевой «Плохо».</w:t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A6D246F" wp14:editId="781BAFB4">
            <wp:extent cx="3829050" cy="2871788"/>
            <wp:effectExtent l="0" t="0" r="0" b="5080"/>
            <wp:docPr id="4" name="Рисунок 4" descr="C:\Users\05\AppData\Local\Microsoft\Windows\Temporary Internet Files\Content.Word\20170925_09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AppData\Local\Microsoft\Windows\Temporary Internet Files\Content.Word\20170925_091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80" cy="28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b/>
          <w:bCs/>
          <w:color w:val="000000"/>
        </w:rPr>
        <w:t>«Собака яростно лаяла, припадая на передние лапы. Прямо перед ней, прижавшись к забору, сидел маленький взъерошенный котёнок. Он широко раскрывал рот и жалобно мяукал. Неподалёку стояли два мальчика и ждали, что будет дальше</w:t>
      </w:r>
      <w:proofErr w:type="gramStart"/>
      <w:r>
        <w:rPr>
          <w:b/>
          <w:bCs/>
          <w:color w:val="000000"/>
        </w:rPr>
        <w:t>...»</w:t>
      </w:r>
      <w:r>
        <w:rPr>
          <w:b/>
          <w:bCs/>
          <w:color w:val="000000"/>
        </w:rPr>
        <w:br/>
        <w:t>-</w:t>
      </w:r>
      <w:proofErr w:type="gramEnd"/>
      <w:r>
        <w:rPr>
          <w:b/>
          <w:bCs/>
          <w:color w:val="000000"/>
        </w:rPr>
        <w:t xml:space="preserve"> Давайте представим себе эту ситуацию и подумаем над тем, чем закончился этот рассказ.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(Учащиеся приводят различные варианты окончания этого рассказа</w:t>
      </w:r>
      <w:proofErr w:type="gramStart"/>
      <w:r>
        <w:rPr>
          <w:b/>
          <w:bCs/>
          <w:color w:val="000000"/>
        </w:rPr>
        <w:t>.)</w:t>
      </w:r>
      <w:r>
        <w:rPr>
          <w:b/>
          <w:bCs/>
          <w:color w:val="000000"/>
        </w:rPr>
        <w:br/>
        <w:t>-</w:t>
      </w:r>
      <w:proofErr w:type="gramEnd"/>
      <w:r>
        <w:rPr>
          <w:b/>
          <w:bCs/>
          <w:color w:val="000000"/>
        </w:rPr>
        <w:t xml:space="preserve"> Что мы можем сказать об этих мальчиках?</w:t>
      </w:r>
      <w:r>
        <w:rPr>
          <w:b/>
          <w:bCs/>
          <w:color w:val="000000"/>
        </w:rPr>
        <w:br/>
        <w:t>- Встречались ли вы с подобными ситуациями?</w:t>
      </w:r>
      <w:r>
        <w:rPr>
          <w:b/>
          <w:bCs/>
          <w:color w:val="000000"/>
        </w:rPr>
        <w:br/>
        <w:t>- А теперь послушаем продолжение рассказа.</w:t>
      </w:r>
      <w:r>
        <w:rPr>
          <w:b/>
          <w:bCs/>
          <w:color w:val="000000"/>
        </w:rPr>
        <w:br/>
        <w:t xml:space="preserve">«В окно выглянула женщина и поспешно выбежала на крыльцо. Она отогнала собаку и сердито крикнула </w:t>
      </w:r>
      <w:proofErr w:type="gramStart"/>
      <w:r>
        <w:rPr>
          <w:b/>
          <w:bCs/>
          <w:color w:val="000000"/>
        </w:rPr>
        <w:t>мальчикам:</w:t>
      </w:r>
      <w:r>
        <w:rPr>
          <w:b/>
          <w:bCs/>
          <w:color w:val="000000"/>
        </w:rPr>
        <w:br/>
        <w:t>-</w:t>
      </w:r>
      <w:proofErr w:type="gramEnd"/>
      <w:r>
        <w:rPr>
          <w:b/>
          <w:bCs/>
          <w:color w:val="000000"/>
        </w:rPr>
        <w:t xml:space="preserve"> Как вам не стыдно!</w:t>
      </w:r>
      <w:r>
        <w:rPr>
          <w:b/>
          <w:bCs/>
          <w:color w:val="000000"/>
        </w:rPr>
        <w:br/>
        <w:t xml:space="preserve">- А что стыдно? Мы ничего не делали! - удивились </w:t>
      </w:r>
      <w:proofErr w:type="gramStart"/>
      <w:r>
        <w:rPr>
          <w:b/>
          <w:bCs/>
          <w:color w:val="000000"/>
        </w:rPr>
        <w:t>мальчики.</w:t>
      </w:r>
      <w:r>
        <w:rPr>
          <w:b/>
          <w:bCs/>
          <w:color w:val="000000"/>
        </w:rPr>
        <w:br/>
        <w:t>-</w:t>
      </w:r>
      <w:proofErr w:type="gramEnd"/>
      <w:r>
        <w:rPr>
          <w:b/>
          <w:bCs/>
          <w:color w:val="000000"/>
        </w:rPr>
        <w:t xml:space="preserve"> Вот это и плохо! - гневно ответила женщина».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br/>
        <w:t xml:space="preserve">- Почему женщина была </w:t>
      </w:r>
      <w:proofErr w:type="gramStart"/>
      <w:r>
        <w:rPr>
          <w:b/>
          <w:bCs/>
          <w:color w:val="000000"/>
        </w:rPr>
        <w:t>возмущена?</w:t>
      </w:r>
      <w:r>
        <w:rPr>
          <w:b/>
          <w:bCs/>
          <w:color w:val="000000"/>
        </w:rPr>
        <w:br/>
        <w:t>-</w:t>
      </w:r>
      <w:proofErr w:type="gramEnd"/>
      <w:r>
        <w:rPr>
          <w:b/>
          <w:bCs/>
          <w:color w:val="000000"/>
        </w:rPr>
        <w:t xml:space="preserve"> Почему удивились мальчики? (обсуждение рассказа и его </w:t>
      </w:r>
      <w:proofErr w:type="gramStart"/>
      <w:r>
        <w:rPr>
          <w:b/>
          <w:bCs/>
          <w:color w:val="000000"/>
        </w:rPr>
        <w:t>анализ)</w:t>
      </w:r>
      <w:r>
        <w:rPr>
          <w:b/>
          <w:bCs/>
          <w:color w:val="000000"/>
        </w:rPr>
        <w:br/>
        <w:t>Игра</w:t>
      </w:r>
      <w:proofErr w:type="gramEnd"/>
      <w:r>
        <w:rPr>
          <w:b/>
          <w:bCs/>
          <w:color w:val="000000"/>
        </w:rPr>
        <w:t xml:space="preserve"> «Хорошо плохо»</w:t>
      </w:r>
    </w:p>
    <w:p w:rsidR="00DE0174" w:rsidRDefault="00DE0174" w:rsidP="00DE017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В: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мы сейчас с вами поиграем в игру, которая называется хорошо, плохо.</w:t>
      </w:r>
    </w:p>
    <w:p w:rsidR="00DE0174" w:rsidRDefault="00DE0174" w:rsidP="00DE0174">
      <w:pPr>
        <w:pStyle w:val="a3"/>
        <w:rPr>
          <w:color w:val="000000"/>
        </w:rPr>
      </w:pPr>
      <w:r>
        <w:rPr>
          <w:color w:val="000000"/>
        </w:rPr>
        <w:t xml:space="preserve">Объясняю правила игры. Я вам буду задавать вопросы, если это </w:t>
      </w:r>
      <w:proofErr w:type="gramStart"/>
      <w:r>
        <w:rPr>
          <w:color w:val="000000"/>
        </w:rPr>
        <w:t>хорошо ,</w:t>
      </w:r>
      <w:proofErr w:type="gramEnd"/>
      <w:r>
        <w:rPr>
          <w:color w:val="000000"/>
        </w:rPr>
        <w:t xml:space="preserve"> то вы хлопаете в ладошки, а если это плохо плохой поступок, то вы топайте ножками, Договорились?</w:t>
      </w:r>
    </w:p>
    <w:p w:rsidR="00DE0174" w:rsidRDefault="00DE0174" w:rsidP="00DE017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930967B" wp14:editId="3809E3E5">
            <wp:extent cx="4587663" cy="3440747"/>
            <wp:effectExtent l="0" t="0" r="3810" b="7620"/>
            <wp:docPr id="8" name="Рисунок 8" descr="C:\Users\05\AppData\Local\Microsoft\Windows\Temporary Internet Files\Content.Word\20170925_09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AppData\Local\Microsoft\Windows\Temporary Internet Files\Content.Word\20170925_0912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68" cy="344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74" w:rsidRDefault="00DE0174" w:rsidP="00DE017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 w:rsidRPr="00DE0174">
        <w:rPr>
          <w:b/>
          <w:bCs/>
          <w:color w:val="000000"/>
        </w:rPr>
        <w:t>Здороваться при встрече.</w:t>
      </w:r>
      <w:r w:rsidRPr="00DE0174">
        <w:rPr>
          <w:rFonts w:ascii="Tahoma" w:hAnsi="Tahoma" w:cs="Tahoma"/>
          <w:b/>
          <w:bCs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2) Толкнуть и не извиниться.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3) Помочь поднять упавшую вещь.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4) Не встать, обращаясь к учителю.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5) Взять билет в автобусе.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6) Не уступить место в транспорте.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7) Сидеть в шапке за столом.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8) Резать - уродовать стволы деревьев.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9) Ломать ветки деревьев и кустов.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10) После отдыха в лесу оставить после себя свалку.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</w:rPr>
        <w:t>11) Поздравить родных с праздником.</w:t>
      </w:r>
    </w:p>
    <w:p w:rsidR="00DE0174" w:rsidRPr="00DE0174" w:rsidRDefault="00DE0174" w:rsidP="00DE0174">
      <w:pPr>
        <w:pStyle w:val="a3"/>
        <w:rPr>
          <w:rFonts w:ascii="Tahoma" w:hAnsi="Tahoma" w:cs="Tahoma"/>
          <w:color w:val="FF0000"/>
          <w:sz w:val="18"/>
          <w:szCs w:val="18"/>
        </w:rPr>
      </w:pPr>
      <w:bookmarkStart w:id="0" w:name="_GoBack"/>
      <w:r w:rsidRPr="00DE0174">
        <w:rPr>
          <w:b/>
          <w:bCs/>
          <w:color w:val="FF0000"/>
          <w:sz w:val="18"/>
          <w:szCs w:val="18"/>
        </w:rPr>
        <w:t>Молодцы!</w:t>
      </w:r>
    </w:p>
    <w:bookmarkEnd w:id="0"/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III. Беседа о вежливости и </w:t>
      </w:r>
      <w:proofErr w:type="gramStart"/>
      <w:r>
        <w:rPr>
          <w:b/>
          <w:bCs/>
          <w:color w:val="000000"/>
        </w:rPr>
        <w:t>воспитанности.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Как вы думаете быть вежливым, добрым и воспитанным человеком – это «хорошо» или «плохо»?</w:t>
      </w:r>
      <w:r>
        <w:rPr>
          <w:color w:val="000000"/>
        </w:rPr>
        <w:br/>
        <w:t>- Какого человека можно считать вежливым?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Вежливый человек всегда внимателен к людям, он старается не причинять им неприятностей, не оскорблять окружающих ни </w:t>
      </w:r>
      <w:r>
        <w:rPr>
          <w:color w:val="000000"/>
        </w:rPr>
        <w:lastRenderedPageBreak/>
        <w:t xml:space="preserve">словом, ни делом. Иногда ребята ведут себя грубо, обижают младших и даже взрослых. Им кажется, что в этих случаях они поступают как самостоятельные, независимые, взрослые </w:t>
      </w:r>
      <w:proofErr w:type="gramStart"/>
      <w:r>
        <w:rPr>
          <w:color w:val="000000"/>
        </w:rPr>
        <w:t>люди.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Как стать вежливым человеком?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Какого человека называют воспитанным?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(Который умеет хорошо себя вести</w:t>
      </w:r>
      <w:proofErr w:type="gramStart"/>
      <w:r>
        <w:rPr>
          <w:i/>
          <w:iCs/>
          <w:color w:val="000000"/>
        </w:rPr>
        <w:t>.)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Кого мы считаем воспитанным?</w:t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В:Вот</w:t>
      </w:r>
      <w:proofErr w:type="gramEnd"/>
      <w:r>
        <w:rPr>
          <w:color w:val="000000"/>
        </w:rPr>
        <w:t xml:space="preserve"> сейчас я вам предлагаю посмотреть мультфильм</w:t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Просмотр отрывка мультика «Невежи»</w:t>
      </w:r>
      <w:r>
        <w:rPr>
          <w:b/>
          <w:bCs/>
          <w:color w:val="000000"/>
        </w:rPr>
        <w:br/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Скажите, пожалуйста, гусеницы вежливые, добрые? Кто </w:t>
      </w:r>
      <w:proofErr w:type="gramStart"/>
      <w:r>
        <w:rPr>
          <w:color w:val="000000"/>
        </w:rPr>
        <w:t>считает ,что</w:t>
      </w:r>
      <w:proofErr w:type="gramEnd"/>
      <w:r>
        <w:rPr>
          <w:color w:val="000000"/>
        </w:rPr>
        <w:t xml:space="preserve"> гусеницы вежливые и хорошо поступили, поднимите красный жетон , а кто считает , что гусеницы поступили плохо и невежливые поднимите чёрный.</w:t>
      </w:r>
    </w:p>
    <w:p w:rsidR="00DE0174" w:rsidRDefault="00DE0174" w:rsidP="00DE01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 почему? (анализ мультика)</w:t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E78A1A7" wp14:editId="24DE7F3A">
            <wp:extent cx="4359063" cy="3269297"/>
            <wp:effectExtent l="0" t="0" r="3810" b="7620"/>
            <wp:docPr id="6" name="Рисунок 6" descr="C:\Users\05\AppData\Local\Microsoft\Windows\Temporary Internet Files\Content.Word\20170925_09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AppData\Local\Microsoft\Windows\Temporary Internet Files\Content.Word\20170925_0916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42" cy="326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Послушайте стихотворение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В: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Доброта нужна всем </w:t>
      </w:r>
      <w:proofErr w:type="gramStart"/>
      <w:r>
        <w:rPr>
          <w:color w:val="000000"/>
        </w:rPr>
        <w:t>людям,</w:t>
      </w:r>
      <w:r>
        <w:rPr>
          <w:color w:val="000000"/>
        </w:rPr>
        <w:br/>
        <w:t>Пусть</w:t>
      </w:r>
      <w:proofErr w:type="gramEnd"/>
      <w:r>
        <w:rPr>
          <w:color w:val="000000"/>
        </w:rPr>
        <w:t xml:space="preserve"> побольше добрых будет.</w:t>
      </w:r>
      <w:r>
        <w:rPr>
          <w:color w:val="000000"/>
        </w:rPr>
        <w:br/>
        <w:t>Говорят не зря при встрече:</w:t>
      </w:r>
      <w:r>
        <w:rPr>
          <w:color w:val="000000"/>
        </w:rPr>
        <w:br/>
        <w:t>«Добрый день» и «Добрый вечер».</w:t>
      </w:r>
      <w:r>
        <w:rPr>
          <w:color w:val="000000"/>
        </w:rPr>
        <w:br/>
        <w:t>И не зря ведь есть у нас</w:t>
      </w:r>
      <w:r>
        <w:rPr>
          <w:color w:val="000000"/>
        </w:rPr>
        <w:br/>
        <w:t>Пожелание «В добрый час».</w:t>
      </w:r>
      <w:r>
        <w:rPr>
          <w:color w:val="000000"/>
        </w:rPr>
        <w:br/>
        <w:t>Доброта — она от века</w:t>
      </w:r>
      <w:r>
        <w:rPr>
          <w:color w:val="000000"/>
        </w:rPr>
        <w:br/>
        <w:t>Украшенье человека…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Надо, надо добрым быть</w:t>
      </w:r>
      <w:r>
        <w:rPr>
          <w:color w:val="000000"/>
        </w:rPr>
        <w:br/>
        <w:t>И в беде друг друга не забыть,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 xml:space="preserve">И завертится Земля </w:t>
      </w:r>
      <w:proofErr w:type="gramStart"/>
      <w:r>
        <w:rPr>
          <w:color w:val="000000"/>
        </w:rPr>
        <w:t>быстрей,</w:t>
      </w:r>
      <w:r>
        <w:rPr>
          <w:color w:val="000000"/>
        </w:rPr>
        <w:br/>
        <w:t>Если</w:t>
      </w:r>
      <w:proofErr w:type="gramEnd"/>
      <w:r>
        <w:rPr>
          <w:color w:val="000000"/>
        </w:rPr>
        <w:t xml:space="preserve"> станем хоть чуточку добрей!</w:t>
      </w:r>
      <w:r>
        <w:rPr>
          <w:color w:val="000000"/>
        </w:rPr>
        <w:br/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</w:rPr>
        <w:t>Вывод :</w:t>
      </w:r>
      <w:proofErr w:type="gramEnd"/>
      <w:r>
        <w:rPr>
          <w:b/>
          <w:bCs/>
          <w:color w:val="000000"/>
        </w:rPr>
        <w:t xml:space="preserve"> Значит ребята, вежливость, доброта и воспитанность это хорошо или плохо?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Хором: Хорошо!!!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DE0174" w:rsidRDefault="00DE0174" w:rsidP="00DE0174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V. Игра – тренинг «Волшебный цветок добра»</w:t>
      </w:r>
    </w:p>
    <w:p w:rsidR="00DE0174" w:rsidRDefault="00DE0174" w:rsidP="00DE017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06C39BC8" wp14:editId="193BF49E">
            <wp:extent cx="4616238" cy="3462179"/>
            <wp:effectExtent l="0" t="0" r="0" b="5080"/>
            <wp:docPr id="7" name="Рисунок 7" descr="C:\Users\05\AppData\Local\Microsoft\Windows\Temporary Internet Files\Content.Word\20170925_09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AppData\Local\Microsoft\Windows\Temporary Internet Files\Content.Word\20170925_0913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826" cy="346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  <w:t xml:space="preserve">- Ребята, сейчас я вас попрошу выйти всех сюда и встать кружок. Вытяните </w:t>
      </w:r>
      <w:proofErr w:type="gramStart"/>
      <w:r>
        <w:rPr>
          <w:color w:val="000000"/>
        </w:rPr>
        <w:t>ручки ,</w:t>
      </w:r>
      <w:proofErr w:type="gramEnd"/>
      <w:r>
        <w:rPr>
          <w:color w:val="000000"/>
        </w:rPr>
        <w:t xml:space="preserve"> ладошками вверх , закройте глазки. Я сейчас каждому из вас положу волшебный цветочек добра. Почувствуйте, как он согревает вас: ваши руки, ваше сердечко. У вас появляются новые силы: силы здоровья, счастья и радости. Вас доброе, согревающее душу настроение. Откройте глазки и садимся снова за парту!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VI. Подведение </w:t>
      </w:r>
      <w:proofErr w:type="gramStart"/>
      <w:r>
        <w:rPr>
          <w:b/>
          <w:bCs/>
          <w:color w:val="000000"/>
        </w:rPr>
        <w:t>итогов.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Откройте глаза. Посмотрите вокруг. Возьмитесь за руки. Глядя друг другу в лицо, пожелайте чего-нибудь хорошего.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(Дети выполняют</w:t>
      </w:r>
      <w:proofErr w:type="gramStart"/>
      <w:r>
        <w:rPr>
          <w:i/>
          <w:iCs/>
          <w:color w:val="000000"/>
        </w:rPr>
        <w:t>.)</w:t>
      </w:r>
      <w:r>
        <w:rPr>
          <w:color w:val="000000"/>
        </w:rPr>
        <w:br/>
        <w:t>Ребята</w:t>
      </w:r>
      <w:proofErr w:type="gramEnd"/>
      <w:r>
        <w:rPr>
          <w:color w:val="000000"/>
        </w:rPr>
        <w:t>, кто сегодня был самым внимательным? Вот сейчас и проверим!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Какая тема нашего занятия сегодня </w:t>
      </w:r>
      <w:proofErr w:type="gramStart"/>
      <w:r>
        <w:rPr>
          <w:color w:val="000000"/>
        </w:rPr>
        <w:t>была(</w:t>
      </w:r>
      <w:proofErr w:type="gramEnd"/>
      <w:r>
        <w:rPr>
          <w:color w:val="000000"/>
        </w:rPr>
        <w:t>ответы детей)</w:t>
      </w:r>
    </w:p>
    <w:p w:rsidR="00DE0174" w:rsidRDefault="00DE0174" w:rsidP="00DE0174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Молодцы!!!</w:t>
      </w:r>
    </w:p>
    <w:p w:rsidR="00DE0174" w:rsidRDefault="00DE0174" w:rsidP="00DE0174"/>
    <w:p w:rsidR="00EE23FD" w:rsidRDefault="00EE23FD"/>
    <w:sectPr w:rsidR="00EE23FD" w:rsidSect="00DE01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2E" w:rsidRDefault="00B14C2E" w:rsidP="00DE0174">
      <w:pPr>
        <w:spacing w:after="0" w:line="240" w:lineRule="auto"/>
      </w:pPr>
      <w:r>
        <w:separator/>
      </w:r>
    </w:p>
  </w:endnote>
  <w:endnote w:type="continuationSeparator" w:id="0">
    <w:p w:rsidR="00B14C2E" w:rsidRDefault="00B14C2E" w:rsidP="00DE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2E" w:rsidRDefault="00B14C2E" w:rsidP="00DE0174">
      <w:pPr>
        <w:spacing w:after="0" w:line="240" w:lineRule="auto"/>
      </w:pPr>
      <w:r>
        <w:separator/>
      </w:r>
    </w:p>
  </w:footnote>
  <w:footnote w:type="continuationSeparator" w:id="0">
    <w:p w:rsidR="00B14C2E" w:rsidRDefault="00B14C2E" w:rsidP="00DE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5C" w:rsidRDefault="00B14C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782A"/>
    <w:multiLevelType w:val="multilevel"/>
    <w:tmpl w:val="7FDA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59"/>
    <w:rsid w:val="00791559"/>
    <w:rsid w:val="00B14C2E"/>
    <w:rsid w:val="00DE0174"/>
    <w:rsid w:val="00E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E460B2-AEDE-4809-BCEB-8C21463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174"/>
  </w:style>
  <w:style w:type="paragraph" w:styleId="a3">
    <w:name w:val="Normal (Web)"/>
    <w:basedOn w:val="a"/>
    <w:uiPriority w:val="99"/>
    <w:semiHidden/>
    <w:unhideWhenUsed/>
    <w:rsid w:val="00DE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174"/>
  </w:style>
  <w:style w:type="paragraph" w:styleId="a6">
    <w:name w:val="footer"/>
    <w:basedOn w:val="a"/>
    <w:link w:val="a7"/>
    <w:uiPriority w:val="99"/>
    <w:unhideWhenUsed/>
    <w:rsid w:val="00DE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1EBD-E7E1-4E74-94B6-4C96F4C8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788</Words>
  <Characters>4493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2017-09-25T13:11:00Z</dcterms:created>
  <dcterms:modified xsi:type="dcterms:W3CDTF">2017-09-25T13:24:00Z</dcterms:modified>
</cp:coreProperties>
</file>