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Акайталинская</w:t>
      </w:r>
      <w:proofErr w:type="spellEnd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Default="00BF1088" w:rsidP="00BF10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«Утверждаю»</w:t>
      </w:r>
    </w:p>
    <w:p w:rsidR="00BF1088" w:rsidRDefault="00BF1088" w:rsidP="00BF10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</w:t>
      </w:r>
    </w:p>
    <w:p w:rsidR="00BF1088" w:rsidRDefault="00BF1088" w:rsidP="00BF10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BF1088" w:rsidRDefault="00BF1088" w:rsidP="00BF10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F1088" w:rsidRDefault="00BF1088" w:rsidP="00BF1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088" w:rsidRPr="00FA1007" w:rsidRDefault="00BF1088" w:rsidP="00BF108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510CBA" w:rsidRDefault="00BF1088" w:rsidP="00BF10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Программа</w:t>
      </w:r>
    </w:p>
    <w:p w:rsidR="00BF1088" w:rsidRPr="00D46B84" w:rsidRDefault="00BF1088" w:rsidP="00BF108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6B84">
        <w:rPr>
          <w:rFonts w:ascii="Times New Roman" w:hAnsi="Times New Roman" w:cs="Times New Roman"/>
          <w:b/>
          <w:sz w:val="44"/>
          <w:szCs w:val="44"/>
        </w:rPr>
        <w:t xml:space="preserve"> «Ответственность родителей за воспитание и обучение детей» МКОУ «</w:t>
      </w:r>
      <w:proofErr w:type="spellStart"/>
      <w:r w:rsidRPr="00D46B84">
        <w:rPr>
          <w:rFonts w:ascii="Times New Roman" w:hAnsi="Times New Roman" w:cs="Times New Roman"/>
          <w:b/>
          <w:sz w:val="44"/>
          <w:szCs w:val="44"/>
        </w:rPr>
        <w:t>Акайталинская</w:t>
      </w:r>
      <w:proofErr w:type="spellEnd"/>
      <w:r w:rsidRPr="00D46B84">
        <w:rPr>
          <w:rFonts w:ascii="Times New Roman" w:hAnsi="Times New Roman" w:cs="Times New Roman"/>
          <w:b/>
          <w:sz w:val="44"/>
          <w:szCs w:val="44"/>
        </w:rPr>
        <w:t xml:space="preserve"> средняя общеобразовательная школа», </w:t>
      </w:r>
    </w:p>
    <w:p w:rsidR="00BF1088" w:rsidRPr="00D46B84" w:rsidRDefault="0048583D" w:rsidP="00BF108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2017 – 2018</w:t>
      </w:r>
      <w:r w:rsidR="00BF1088" w:rsidRPr="00D46B84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BF1088" w:rsidRPr="00D46B84" w:rsidRDefault="00BF1088" w:rsidP="00BF10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46B8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2017 – 2018</w:t>
      </w:r>
      <w:r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BF1088" w:rsidRDefault="00BF1088" w:rsidP="00BF1088">
      <w:pPr>
        <w:rPr>
          <w:rFonts w:ascii="Times New Roman" w:hAnsi="Times New Roman" w:cs="Times New Roman"/>
          <w:sz w:val="24"/>
          <w:szCs w:val="24"/>
        </w:rPr>
      </w:pPr>
    </w:p>
    <w:p w:rsidR="001416E7" w:rsidRDefault="00437A2F" w:rsidP="00BE0D2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1416E7">
        <w:rPr>
          <w:b/>
          <w:sz w:val="28"/>
          <w:szCs w:val="28"/>
        </w:rPr>
        <w:t>рограмма «Ответственность родителей за воспитание и обучение детей» МКОУ «</w:t>
      </w:r>
      <w:proofErr w:type="spellStart"/>
      <w:r w:rsidR="001416E7">
        <w:rPr>
          <w:b/>
          <w:sz w:val="28"/>
          <w:szCs w:val="28"/>
        </w:rPr>
        <w:t>Акайталинская</w:t>
      </w:r>
      <w:proofErr w:type="spellEnd"/>
      <w:r w:rsidR="001416E7">
        <w:rPr>
          <w:b/>
          <w:sz w:val="28"/>
          <w:szCs w:val="28"/>
        </w:rPr>
        <w:t xml:space="preserve"> средняя общеобразовательная школа», </w:t>
      </w:r>
    </w:p>
    <w:p w:rsidR="001416E7" w:rsidRDefault="00C035BA" w:rsidP="001416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2017 – 2018 </w:t>
      </w:r>
      <w:r w:rsidR="001416E7">
        <w:rPr>
          <w:b/>
          <w:sz w:val="28"/>
          <w:szCs w:val="28"/>
        </w:rPr>
        <w:t>учебный год</w:t>
      </w:r>
    </w:p>
    <w:p w:rsidR="00906E80" w:rsidRPr="008043E2" w:rsidRDefault="00906E80" w:rsidP="00906E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“Для того, чтобы воспитание детей было успешным,</w:t>
      </w:r>
    </w:p>
    <w:p w:rsidR="00906E80" w:rsidRPr="008043E2" w:rsidRDefault="00906E80" w:rsidP="00906E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надо чтобы </w:t>
      </w:r>
      <w:proofErr w:type="gramStart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воспитывающие  люди</w:t>
      </w:r>
      <w:proofErr w:type="gramEnd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не переставая воспитывали себя”. </w:t>
      </w:r>
    </w:p>
    <w:p w:rsidR="00906E80" w:rsidRDefault="00906E80" w:rsidP="00461D7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Л.Н.Толстой</w:t>
      </w:r>
      <w:proofErr w:type="spellEnd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родителями есть условие развития современной школы, достижения образовательных целей и создания наиболее благоприятных условий для образования и воспитания школьников. Семья играет основную роль в формировании мировоззрения и нравственных норм поведения учащихся. В качестве основного условия успешного воспитания детей выступает рационально организованный быт, режим жизни в семье. В связи с этим возникает необходимость повышения педагогической грамотности родителей, что может быть реализовано посредством взаимодействия родителей и педагогов.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педагогическое руководство семейным воспитанием возможно при условии комплексного подхода к воспитанию, обеспечении координации усилий по всем направлениям воспитания – идейно-политического, трудового, нравственного, эстетического, физического. Большая социальная значимость целенаправленного общения с семьей заключатся в том, что, направляя по нужному руслу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с родителями может быть установлен, если обе стороны этого взаимодействия осознают, что только совместными усилиями можно создать условия для реализации намеченной цели. Важно, чтобы педагог и родители действовали как партнеры, делясь с детьми своей добротой, опытом, знаниями, чтобы родители стали настоящими и искренними помощниками классного руководителя, проявляющими к школе уважение и оказывающими ей поддержку. Ведь от того, как относятся к школе родители, зависит и отношение к ней их детей. Если между педагогом и родителями существует взаимодоверие, значит, и дети будут доверять семье и школе, а это фундамент для сотрудничества и общего успеха.</w:t>
      </w:r>
    </w:p>
    <w:p w:rsidR="00461D70" w:rsidRDefault="00461D70" w:rsidP="00461D70">
      <w:pPr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proofErr w:type="gramStart"/>
      <w:r w:rsidRPr="008043E2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8043E2">
        <w:rPr>
          <w:rFonts w:ascii="Times New Roman" w:eastAsia="Calibri" w:hAnsi="Times New Roman" w:cs="Times New Roman"/>
          <w:sz w:val="24"/>
          <w:szCs w:val="24"/>
        </w:rPr>
        <w:t>:  психолого</w:t>
      </w:r>
      <w:proofErr w:type="gramEnd"/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-педагогическое просвещение родителей,  организация  </w:t>
      </w:r>
      <w:proofErr w:type="spellStart"/>
      <w:r w:rsidRPr="008043E2">
        <w:rPr>
          <w:rFonts w:ascii="Times New Roman" w:eastAsia="Calibri" w:hAnsi="Times New Roman" w:cs="Times New Roman"/>
          <w:sz w:val="24"/>
          <w:szCs w:val="24"/>
        </w:rPr>
        <w:t>взаимо</w:t>
      </w:r>
      <w:r w:rsidRPr="008043E2">
        <w:rPr>
          <w:rFonts w:ascii="Times New Roman" w:eastAsia="Calibri" w:hAnsi="Times New Roman" w:cs="Times New Roman"/>
          <w:bCs/>
          <w:sz w:val="24"/>
          <w:szCs w:val="24"/>
        </w:rPr>
        <w:t>сотрудничества</w:t>
      </w:r>
      <w:proofErr w:type="spell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461D70" w:rsidRPr="008043E2" w:rsidRDefault="00461D70" w:rsidP="00461D70">
      <w:pPr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Задачи:</w:t>
      </w:r>
      <w:r w:rsidRPr="008043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>Организация педагогического лектория для родителей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>Сплочение родительского коллектива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Вовлечение </w:t>
      </w:r>
      <w:proofErr w:type="gramStart"/>
      <w:r w:rsidRPr="008043E2">
        <w:rPr>
          <w:rFonts w:ascii="Times New Roman" w:eastAsia="Calibri" w:hAnsi="Times New Roman" w:cs="Times New Roman"/>
          <w:bCs/>
          <w:sz w:val="24"/>
          <w:szCs w:val="24"/>
        </w:rPr>
        <w:t>родительской  общественности</w:t>
      </w:r>
      <w:proofErr w:type="gram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 в работу школьного самоуправления,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Привлечение </w:t>
      </w:r>
      <w:proofErr w:type="gramStart"/>
      <w:r w:rsidRPr="008043E2">
        <w:rPr>
          <w:rFonts w:ascii="Times New Roman" w:eastAsia="Calibri" w:hAnsi="Times New Roman" w:cs="Times New Roman"/>
          <w:bCs/>
          <w:sz w:val="24"/>
          <w:szCs w:val="24"/>
        </w:rPr>
        <w:t>к  общественно</w:t>
      </w:r>
      <w:proofErr w:type="gram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 - полезной деятельности , внеклассным мероприятиям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lastRenderedPageBreak/>
        <w:t>Активное вовлечение родителей в учебно-воспитательный процесс (организация кружков, секций)</w:t>
      </w:r>
      <w:r w:rsidRPr="008043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461D70" w:rsidRPr="008043E2" w:rsidRDefault="00461D70" w:rsidP="00461D70">
      <w:pPr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Основные направления работы: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изучение семей учащихся,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педагогическое просвещение родителей, родительский лекторий, психолого-педагогическая помощь родителям в решении трудных вопросов воспитания,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обеспечение участия родителей в жизнедеятельности классного сообщества,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педагогическое руководство деятельностью родительского комитета класса,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дифференцирование и индивидуализация работы с семьей,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информирование родителей о ходе и результатах обучения, воспитания и развития учащихся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совершенствование работы с семьей на правовой основе.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обеспечение сотрудничества гимназии с родителями учащихся по всем направлениям воспитательной деятельности. Усиление роли семьи в воспитании детей и привлечение семьи к </w:t>
      </w:r>
      <w:proofErr w:type="gramStart"/>
      <w:r w:rsidRPr="008043E2">
        <w:rPr>
          <w:rFonts w:ascii="Times New Roman" w:eastAsia="Calibri" w:hAnsi="Times New Roman" w:cs="Times New Roman"/>
          <w:sz w:val="24"/>
          <w:szCs w:val="24"/>
        </w:rPr>
        <w:t>организации  учебно</w:t>
      </w:r>
      <w:proofErr w:type="gramEnd"/>
      <w:r w:rsidRPr="008043E2">
        <w:rPr>
          <w:rFonts w:ascii="Times New Roman" w:eastAsia="Calibri" w:hAnsi="Times New Roman" w:cs="Times New Roman"/>
          <w:sz w:val="24"/>
          <w:szCs w:val="24"/>
        </w:rPr>
        <w:t>-воспитательного процесса</w:t>
      </w:r>
    </w:p>
    <w:p w:rsidR="00461D70" w:rsidRPr="008043E2" w:rsidRDefault="00461D70" w:rsidP="00461D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043E2">
        <w:rPr>
          <w:rFonts w:ascii="Times New Roman" w:eastAsia="Calibri" w:hAnsi="Times New Roman" w:cs="Times New Roman"/>
          <w:b/>
          <w:sz w:val="24"/>
          <w:szCs w:val="24"/>
        </w:rPr>
        <w:t>Формы  и</w:t>
      </w:r>
      <w:proofErr w:type="gramEnd"/>
      <w:r w:rsidRPr="008043E2">
        <w:rPr>
          <w:rFonts w:ascii="Times New Roman" w:eastAsia="Calibri" w:hAnsi="Times New Roman" w:cs="Times New Roman"/>
          <w:b/>
          <w:sz w:val="24"/>
          <w:szCs w:val="24"/>
        </w:rPr>
        <w:t xml:space="preserve"> методы работы: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415"/>
      </w:tblGrid>
      <w:tr w:rsidR="00461D70" w:rsidRPr="008043E2" w:rsidTr="00461D70">
        <w:trPr>
          <w:trHeight w:val="235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семьи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Переписка с родителями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совместных досуговых мероприятий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- тренинг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Круглые столы с родителями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вечера или встречи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консультации </w:t>
            </w:r>
          </w:p>
          <w:p w:rsidR="00461D70" w:rsidRPr="008043E2" w:rsidRDefault="00461D70" w:rsidP="00461D70">
            <w:pPr>
              <w:spacing w:before="100" w:beforeAutospacing="1" w:after="100" w:afterAutospacing="1" w:line="240" w:lineRule="auto"/>
              <w:ind w:left="72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Направления взаимодействия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Психолого-педагогическое просвещение родителей.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– научить родителей видеть и понимать изменения, происходящие с детьми.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– совместный психолого-педагогический поиск методов эффективного воздействия на ребенка в процессе приобретения им общественных и учебных навыков.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Коммуникативная–обогащение семейной жизни эмоциональными впечатлениями, опытом культуры взаимодействия ребенка и родителей.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 родителей и учащихся: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Мониторинг</w:t>
      </w:r>
    </w:p>
    <w:p w:rsidR="00461D70" w:rsidRPr="00461D70" w:rsidRDefault="00461D70" w:rsidP="00461D70">
      <w:pPr>
        <w:numPr>
          <w:ilvl w:val="0"/>
          <w:numId w:val="9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диагностика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деятельности: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родителей, участвующих в жизни класса и школы;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привлечение родителей к проведению внеклассных мероприятий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родителям учащихся класса необходимой информации об учеников в жизни классного коллектива, демонстрация достижений учащихся.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активному участию в жизни класса через организацию совместных праздников.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результаты: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тесный контакт с родителями,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взаимопонимание общих проблем,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жизни класса и школы.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родителей по вопросам психологии и педагогики;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ценностные ориентации обучающихся;</w:t>
      </w: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Pr="008043E2" w:rsidRDefault="00461D70" w:rsidP="00461D7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8043E2" w:rsidRDefault="008043E2" w:rsidP="008043E2">
      <w:pPr>
        <w:spacing w:line="360" w:lineRule="auto"/>
        <w:ind w:firstLine="426"/>
        <w:jc w:val="center"/>
      </w:pPr>
      <w:r>
        <w:rPr>
          <w:b/>
          <w:sz w:val="28"/>
          <w:szCs w:val="28"/>
        </w:rPr>
        <w:lastRenderedPageBreak/>
        <w:t>План мероприятий по реализации програм</w:t>
      </w:r>
      <w:r w:rsidR="00BE0D2E">
        <w:rPr>
          <w:b/>
          <w:sz w:val="28"/>
          <w:szCs w:val="28"/>
        </w:rPr>
        <w:t>мы «Ответственность родителей за воспитание и обучение детей</w:t>
      </w:r>
      <w:r>
        <w:rPr>
          <w:b/>
          <w:sz w:val="28"/>
          <w:szCs w:val="28"/>
        </w:rPr>
        <w:t>» МКОУ «</w:t>
      </w:r>
      <w:proofErr w:type="spellStart"/>
      <w:r>
        <w:rPr>
          <w:b/>
          <w:sz w:val="28"/>
          <w:szCs w:val="28"/>
        </w:rPr>
        <w:t>Акайталинская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школа», 2016 – 2017 учебный год</w:t>
      </w:r>
    </w:p>
    <w:tbl>
      <w:tblPr>
        <w:tblW w:w="94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58"/>
        <w:gridCol w:w="4127"/>
        <w:gridCol w:w="68"/>
        <w:gridCol w:w="1559"/>
        <w:gridCol w:w="28"/>
        <w:gridCol w:w="3233"/>
        <w:gridCol w:w="7"/>
      </w:tblGrid>
      <w:tr w:rsidR="00C01C0B" w:rsidRPr="007A6FB4" w:rsidTr="00C01C0B">
        <w:trPr>
          <w:gridAfter w:val="1"/>
          <w:wAfter w:w="7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</w:t>
            </w: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ственные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0C" w:rsidRPr="0078080C" w:rsidRDefault="0078080C" w:rsidP="00780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0C">
              <w:rPr>
                <w:rFonts w:ascii="Times New Roman" w:hAnsi="Times New Roman" w:cs="Times New Roman"/>
                <w:sz w:val="24"/>
                <w:szCs w:val="24"/>
              </w:rPr>
              <w:t>Итоги прошедшего учебного года – «Перелистывая страницы…»</w:t>
            </w:r>
          </w:p>
          <w:p w:rsidR="00C01C0B" w:rsidRPr="0078080C" w:rsidRDefault="00C01C0B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9.09.2017.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43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семьи и школы в воспитании детей».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7.10.2017.</w:t>
            </w:r>
            <w:r w:rsidR="00C01C0B"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431FA2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 просвещение родителей.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18.11.17.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43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«Жизненные цели подростков».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16.12.17.</w:t>
            </w:r>
            <w:r w:rsidR="00C01C0B"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«Трудный диалог с учебой, или как помочь своему ребенку учиться».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20.01.18.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разумной родительской любви».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17.02.18.</w:t>
            </w:r>
            <w:r w:rsidR="00C01C0B"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431FA2" w:rsidP="0043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дети или трудные родители.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0C" w:rsidRPr="0078080C" w:rsidRDefault="0078080C" w:rsidP="00780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0C">
              <w:rPr>
                <w:rFonts w:ascii="Times New Roman" w:hAnsi="Times New Roman" w:cs="Times New Roman"/>
                <w:sz w:val="24"/>
                <w:szCs w:val="24"/>
              </w:rPr>
              <w:t>Помощь семьи в правильной профессиональной  ориентации ребенка.</w:t>
            </w:r>
          </w:p>
          <w:p w:rsidR="00C01C0B" w:rsidRPr="0078080C" w:rsidRDefault="00C01C0B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8080C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7A3AA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26.05.17.</w:t>
            </w:r>
            <w:bookmarkStart w:id="0" w:name="_GoBack"/>
            <w:bookmarkEnd w:id="0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F0FED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Губаханова</w:t>
            </w:r>
            <w:proofErr w:type="spellEnd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</w:tr>
    </w:tbl>
    <w:p w:rsidR="00C01C0B" w:rsidRPr="00490966" w:rsidRDefault="00C01C0B" w:rsidP="00C01C0B">
      <w:pPr>
        <w:rPr>
          <w:rFonts w:ascii="Times New Roman" w:hAnsi="Times New Roman" w:cs="Times New Roman"/>
          <w:sz w:val="24"/>
          <w:szCs w:val="24"/>
        </w:rPr>
      </w:pPr>
    </w:p>
    <w:p w:rsidR="00906E80" w:rsidRDefault="00906E80"/>
    <w:p w:rsidR="00906E80" w:rsidRDefault="00906E80"/>
    <w:p w:rsidR="00D511B8" w:rsidRDefault="00D511B8"/>
    <w:p w:rsidR="00D511B8" w:rsidRDefault="00D511B8"/>
    <w:p w:rsidR="00D511B8" w:rsidRDefault="00D511B8"/>
    <w:p w:rsidR="00D511B8" w:rsidRDefault="00D511B8"/>
    <w:p w:rsidR="00D511B8" w:rsidRDefault="00D511B8"/>
    <w:p w:rsidR="00D511B8" w:rsidRDefault="00D511B8"/>
    <w:sectPr w:rsidR="00D511B8" w:rsidSect="008043E2"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252"/>
    <w:multiLevelType w:val="hybridMultilevel"/>
    <w:tmpl w:val="3C144C6E"/>
    <w:lvl w:ilvl="0" w:tplc="CDB2D0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48025B"/>
    <w:multiLevelType w:val="multilevel"/>
    <w:tmpl w:val="154E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A1ADC"/>
    <w:multiLevelType w:val="hybridMultilevel"/>
    <w:tmpl w:val="138EAACC"/>
    <w:lvl w:ilvl="0" w:tplc="CDBACC7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1E1713D3"/>
    <w:multiLevelType w:val="hybridMultilevel"/>
    <w:tmpl w:val="80DE6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0A53"/>
    <w:multiLevelType w:val="hybridMultilevel"/>
    <w:tmpl w:val="682C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4D38"/>
    <w:multiLevelType w:val="multilevel"/>
    <w:tmpl w:val="6146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6A15"/>
    <w:multiLevelType w:val="hybridMultilevel"/>
    <w:tmpl w:val="2422B5B0"/>
    <w:lvl w:ilvl="0" w:tplc="66A8CB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321E6ED4"/>
    <w:multiLevelType w:val="multilevel"/>
    <w:tmpl w:val="245A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C0817"/>
    <w:multiLevelType w:val="multilevel"/>
    <w:tmpl w:val="F28A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E3439"/>
    <w:multiLevelType w:val="hybridMultilevel"/>
    <w:tmpl w:val="4C70EF9E"/>
    <w:lvl w:ilvl="0" w:tplc="2D9E7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3CC9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47772"/>
    <w:multiLevelType w:val="multilevel"/>
    <w:tmpl w:val="377A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473EA"/>
    <w:multiLevelType w:val="multilevel"/>
    <w:tmpl w:val="35E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56B52"/>
    <w:multiLevelType w:val="hybridMultilevel"/>
    <w:tmpl w:val="12C69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36A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10FC2"/>
    <w:multiLevelType w:val="hybridMultilevel"/>
    <w:tmpl w:val="8F981E72"/>
    <w:lvl w:ilvl="0" w:tplc="34C855A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4EEB5BA0"/>
    <w:multiLevelType w:val="multilevel"/>
    <w:tmpl w:val="8D5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D6611"/>
    <w:multiLevelType w:val="multilevel"/>
    <w:tmpl w:val="DF4E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26374"/>
    <w:multiLevelType w:val="multilevel"/>
    <w:tmpl w:val="5546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110CC"/>
    <w:multiLevelType w:val="hybridMultilevel"/>
    <w:tmpl w:val="44B05F66"/>
    <w:lvl w:ilvl="0" w:tplc="E8E0962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 w15:restartNumberingAfterBreak="0">
    <w:nsid w:val="6B001F96"/>
    <w:multiLevelType w:val="multilevel"/>
    <w:tmpl w:val="C42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7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18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9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59"/>
    <w:rsid w:val="00011B59"/>
    <w:rsid w:val="001416E7"/>
    <w:rsid w:val="00227A53"/>
    <w:rsid w:val="00431FA2"/>
    <w:rsid w:val="00437A2F"/>
    <w:rsid w:val="00461D70"/>
    <w:rsid w:val="0048583D"/>
    <w:rsid w:val="0078080C"/>
    <w:rsid w:val="007A3AAB"/>
    <w:rsid w:val="008043E2"/>
    <w:rsid w:val="00906E80"/>
    <w:rsid w:val="009F6740"/>
    <w:rsid w:val="00A84117"/>
    <w:rsid w:val="00BE0D2E"/>
    <w:rsid w:val="00BE4A0B"/>
    <w:rsid w:val="00BF1088"/>
    <w:rsid w:val="00C01C0B"/>
    <w:rsid w:val="00C035BA"/>
    <w:rsid w:val="00C1590A"/>
    <w:rsid w:val="00CF0FED"/>
    <w:rsid w:val="00D46B84"/>
    <w:rsid w:val="00D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6D3F"/>
  <w15:docId w15:val="{508895CB-D632-439D-8EE7-1223C52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C01C0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7808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8080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21</cp:revision>
  <dcterms:created xsi:type="dcterms:W3CDTF">2016-07-11T16:36:00Z</dcterms:created>
  <dcterms:modified xsi:type="dcterms:W3CDTF">2017-08-31T06:12:00Z</dcterms:modified>
</cp:coreProperties>
</file>