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9D" w:rsidRDefault="00DD539D" w:rsidP="00DD539D">
      <w:pPr>
        <w:jc w:val="center"/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A18B5A" wp14:editId="2F6BF3BB">
            <wp:simplePos x="0" y="0"/>
            <wp:positionH relativeFrom="column">
              <wp:posOffset>2350135</wp:posOffset>
            </wp:positionH>
            <wp:positionV relativeFrom="paragraph">
              <wp:posOffset>-169816</wp:posOffset>
            </wp:positionV>
            <wp:extent cx="714375" cy="647700"/>
            <wp:effectExtent l="1905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39D" w:rsidRPr="00C35372" w:rsidRDefault="00DD539D" w:rsidP="00DD539D">
      <w:pPr>
        <w:rPr>
          <w:sz w:val="20"/>
        </w:rPr>
      </w:pPr>
      <w:bookmarkStart w:id="0" w:name="_GoBack"/>
      <w:bookmarkEnd w:id="0"/>
    </w:p>
    <w:p w:rsidR="00DD539D" w:rsidRPr="00C35372" w:rsidRDefault="00DD539D" w:rsidP="00DD53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Республика Дагестан</w:t>
      </w:r>
    </w:p>
    <w:p w:rsidR="00DD539D" w:rsidRPr="00C35372" w:rsidRDefault="00DD539D" w:rsidP="00DD53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DD539D" w:rsidRPr="00C35372" w:rsidRDefault="00DD539D" w:rsidP="00DD53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DD539D" w:rsidRPr="00C35372" w:rsidRDefault="00DD539D" w:rsidP="00DD53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DD539D" w:rsidRPr="00C35372" w:rsidRDefault="00DD539D" w:rsidP="00DD539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 w:rsidRPr="00C35372"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B47DB2" w:rsidRDefault="00DD539D" w:rsidP="00B47DB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ru-RU"/>
        </w:rPr>
      </w:pPr>
      <w:r>
        <w:rPr>
          <w:rFonts w:eastAsia="Times New Roman" w:cs="Arial"/>
          <w:b/>
          <w:color w:val="000000"/>
          <w:sz w:val="28"/>
          <w:szCs w:val="28"/>
          <w:lang w:eastAsia="ru-RU"/>
        </w:rPr>
        <w:t>С</w:t>
      </w:r>
      <w:r w:rsidR="00B47DB2">
        <w:rPr>
          <w:rFonts w:eastAsia="Times New Roman" w:cs="Arial"/>
          <w:b/>
          <w:color w:val="000000"/>
          <w:sz w:val="28"/>
          <w:szCs w:val="28"/>
          <w:lang w:eastAsia="ru-RU"/>
        </w:rPr>
        <w:t>правка</w:t>
      </w:r>
    </w:p>
    <w:p w:rsidR="002205DD" w:rsidRPr="0083763C" w:rsidRDefault="00B47DB2" w:rsidP="00B47DB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ru-RU"/>
        </w:rPr>
      </w:pPr>
      <w:r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о </w:t>
      </w:r>
      <w:r w:rsidR="002205DD" w:rsidRPr="0083763C">
        <w:rPr>
          <w:rFonts w:eastAsia="Times New Roman" w:cs="Arial"/>
          <w:b/>
          <w:color w:val="000000"/>
          <w:sz w:val="28"/>
          <w:szCs w:val="28"/>
          <w:lang w:eastAsia="ru-RU"/>
        </w:rPr>
        <w:t>психологической адаптации</w:t>
      </w:r>
      <w:r w:rsidR="0083763C" w:rsidRPr="0083763C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учащихся первого класса МКОУ «</w:t>
      </w:r>
      <w:proofErr w:type="spellStart"/>
      <w:r w:rsidR="0083763C" w:rsidRPr="0083763C">
        <w:rPr>
          <w:rFonts w:eastAsia="Times New Roman" w:cs="Arial"/>
          <w:b/>
          <w:color w:val="000000"/>
          <w:sz w:val="28"/>
          <w:szCs w:val="28"/>
          <w:lang w:eastAsia="ru-RU"/>
        </w:rPr>
        <w:t>Акайталинская</w:t>
      </w:r>
      <w:proofErr w:type="spellEnd"/>
      <w:r w:rsidR="0083763C" w:rsidRPr="0083763C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средняя </w:t>
      </w:r>
      <w:r w:rsidR="00D733D2">
        <w:rPr>
          <w:rFonts w:eastAsia="Times New Roman" w:cs="Arial"/>
          <w:b/>
          <w:color w:val="000000"/>
          <w:sz w:val="28"/>
          <w:szCs w:val="28"/>
          <w:lang w:eastAsia="ru-RU"/>
        </w:rPr>
        <w:t>общеобразовательная школа», 2018 – 2019</w:t>
      </w:r>
      <w:r w:rsidR="0083763C" w:rsidRPr="0083763C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</w:t>
      </w:r>
      <w:r w:rsidR="002205DD" w:rsidRPr="0083763C">
        <w:rPr>
          <w:rFonts w:eastAsia="Times New Roman" w:cs="Arial"/>
          <w:b/>
          <w:color w:val="000000"/>
          <w:sz w:val="28"/>
          <w:szCs w:val="28"/>
          <w:lang w:eastAsia="ru-RU"/>
        </w:rPr>
        <w:t>учебный год.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На этапе перехода детей в первый класс психологу предстоит решать следующие задачи:</w:t>
      </w:r>
    </w:p>
    <w:p w:rsidR="002205DD" w:rsidRPr="00B47DB2" w:rsidRDefault="00D72A85" w:rsidP="00B47DB2">
      <w:pPr>
        <w:shd w:val="clear" w:color="auto" w:fill="FFFFFF"/>
        <w:spacing w:before="100" w:beforeAutospacing="1" w:after="120" w:line="240" w:lineRule="auto"/>
        <w:ind w:left="90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Создание условий для успешной адаптации детей в школе (формирование классного коллектива; выработка обоснованных, последовательных требований; установление норм взаимоотношений детей со сверстниками, преподавателями и другими сотрудниками школы).</w:t>
      </w:r>
    </w:p>
    <w:p w:rsidR="002205DD" w:rsidRPr="00B47DB2" w:rsidRDefault="00D72A85" w:rsidP="00B47DB2">
      <w:pPr>
        <w:shd w:val="clear" w:color="auto" w:fill="FFFFFF"/>
        <w:spacing w:before="100" w:beforeAutospacing="1" w:after="120" w:line="240" w:lineRule="auto"/>
        <w:ind w:left="90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Повышение уровня психологической готовности детей к обучению в школе, познавательному развитию, общению.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В соответствии с этими задачами можно выделить основные направления работы по адаптации детей к новой жизни:</w:t>
      </w:r>
    </w:p>
    <w:p w:rsidR="002205DD" w:rsidRPr="00B47DB2" w:rsidRDefault="00D72A85" w:rsidP="00B47DB2">
      <w:pPr>
        <w:shd w:val="clear" w:color="auto" w:fill="FFFFFF"/>
        <w:spacing w:before="100" w:beforeAutospacing="1" w:after="120" w:line="240" w:lineRule="auto"/>
        <w:ind w:left="114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Интеллектуальна</w:t>
      </w:r>
      <w:r w:rsidR="00200623" w:rsidRPr="00B47DB2">
        <w:rPr>
          <w:rFonts w:eastAsia="Times New Roman" w:cs="Arial"/>
          <w:color w:val="000000"/>
          <w:sz w:val="24"/>
          <w:szCs w:val="24"/>
          <w:lang w:eastAsia="ru-RU"/>
        </w:rPr>
        <w:t>я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готовность;</w:t>
      </w:r>
    </w:p>
    <w:p w:rsidR="002205DD" w:rsidRPr="00B47DB2" w:rsidRDefault="00D72A85" w:rsidP="00B47DB2">
      <w:pPr>
        <w:shd w:val="clear" w:color="auto" w:fill="FFFFFF"/>
        <w:spacing w:before="100" w:beforeAutospacing="1" w:after="120" w:line="240" w:lineRule="auto"/>
        <w:ind w:left="114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Личностная готовность: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а) Оценка школьной мотивации;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б) Самооценка.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Результаты психологической диагностики.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В психологическом обследовании приняли участие учащи</w:t>
      </w:r>
      <w:r w:rsidR="0083763C" w:rsidRPr="00B47DB2">
        <w:rPr>
          <w:rFonts w:eastAsia="Times New Roman" w:cs="Arial"/>
          <w:color w:val="000000"/>
          <w:sz w:val="24"/>
          <w:szCs w:val="24"/>
          <w:lang w:eastAsia="ru-RU"/>
        </w:rPr>
        <w:t>еся 1 класса.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Личностная готовность.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proofErr w:type="gramStart"/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1 </w:t>
      </w:r>
      <w:r w:rsidR="002205DD"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 класс</w:t>
      </w:r>
      <w:proofErr w:type="gramEnd"/>
      <w:r w:rsidR="00D733D2" w:rsidRPr="00B47DB2">
        <w:rPr>
          <w:rFonts w:eastAsia="Times New Roman" w:cs="Arial"/>
          <w:color w:val="000000"/>
          <w:sz w:val="24"/>
          <w:szCs w:val="24"/>
          <w:lang w:eastAsia="ru-RU"/>
        </w:rPr>
        <w:t> (всего 10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человек).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а) Мотивация.</w:t>
      </w:r>
    </w:p>
    <w:p w:rsidR="002205DD" w:rsidRPr="00B47DB2" w:rsidRDefault="00D733D2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Обследовалось 10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человек. В классе преобладает:</w:t>
      </w:r>
    </w:p>
    <w:p w:rsidR="002205DD" w:rsidRPr="00B47DB2" w:rsidRDefault="00CD390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softHyphen/>
        <w:t>-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 положительное отношение к школе с направлен</w:t>
      </w:r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>ностью на внешние атрибуты – 40 (4 чел.);</w:t>
      </w:r>
    </w:p>
    <w:p w:rsidR="002205DD" w:rsidRPr="00B47DB2" w:rsidRDefault="00CD390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-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 учеб</w:t>
      </w:r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но-познавательная мотивация – 40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%</w:t>
      </w:r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(4 чел.</w:t>
      </w:r>
      <w:proofErr w:type="gramStart"/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)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;</w:t>
      </w:r>
      <w:proofErr w:type="gramEnd"/>
    </w:p>
    <w:p w:rsidR="002205DD" w:rsidRPr="00B47DB2" w:rsidRDefault="00CD390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-</w:t>
      </w:r>
      <w:r w:rsidR="00D733D2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 игровая мотивация –20 % (2 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человека).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б) Самооценка.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proofErr w:type="gramStart"/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1 </w:t>
      </w:r>
      <w:r w:rsidR="002205DD"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 класс</w:t>
      </w:r>
      <w:proofErr w:type="gramEnd"/>
      <w:r w:rsidR="00D733D2" w:rsidRPr="00B47DB2">
        <w:rPr>
          <w:rFonts w:eastAsia="Times New Roman" w:cs="Arial"/>
          <w:color w:val="000000"/>
          <w:sz w:val="24"/>
          <w:szCs w:val="24"/>
          <w:lang w:eastAsia="ru-RU"/>
        </w:rPr>
        <w:t>, обследовалось 10</w:t>
      </w: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человек.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В классе преобладает:</w:t>
      </w:r>
    </w:p>
    <w:p w:rsidR="002205DD" w:rsidRPr="00B47DB2" w:rsidRDefault="00CD390D" w:rsidP="00B47DB2">
      <w:pPr>
        <w:shd w:val="clear" w:color="auto" w:fill="FFFFFF"/>
        <w:spacing w:before="100" w:beforeAutospacing="1" w:after="120" w:line="240" w:lineRule="auto"/>
        <w:ind w:left="90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>завышенная самооценка – 30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%</w:t>
      </w:r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(3 чел.)</w:t>
      </w:r>
      <w:r w:rsidR="002205DD" w:rsidRPr="00B47DB2">
        <w:rPr>
          <w:rFonts w:eastAsia="Times New Roman" w:cs="Arial"/>
          <w:color w:val="000000"/>
          <w:sz w:val="24"/>
          <w:szCs w:val="24"/>
          <w:lang w:eastAsia="ru-RU"/>
        </w:rPr>
        <w:t>;</w:t>
      </w:r>
    </w:p>
    <w:p w:rsidR="002205DD" w:rsidRPr="00B47DB2" w:rsidRDefault="00CD390D" w:rsidP="00B47DB2">
      <w:pPr>
        <w:shd w:val="clear" w:color="auto" w:fill="FFFFFF"/>
        <w:spacing w:before="100" w:beforeAutospacing="1" w:after="120" w:line="240" w:lineRule="auto"/>
        <w:ind w:left="90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- </w:t>
      </w:r>
      <w:r w:rsidR="000604EC" w:rsidRPr="00B47DB2">
        <w:rPr>
          <w:rFonts w:eastAsia="Times New Roman" w:cs="Arial"/>
          <w:color w:val="000000"/>
          <w:sz w:val="24"/>
          <w:szCs w:val="24"/>
          <w:lang w:eastAsia="ru-RU"/>
        </w:rPr>
        <w:t>адекватная – 70 % (7 чел.)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Интеллектуальная готовность.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Объём памяти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1 класс </w:t>
      </w:r>
      <w:r w:rsidR="002205DD"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-</w:t>
      </w: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D733D2" w:rsidRPr="00B47DB2">
        <w:rPr>
          <w:rFonts w:eastAsia="Times New Roman" w:cs="Arial"/>
          <w:color w:val="000000"/>
          <w:sz w:val="24"/>
          <w:szCs w:val="24"/>
          <w:lang w:eastAsia="ru-RU"/>
        </w:rPr>
        <w:t>10</w:t>
      </w: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человек</w:t>
      </w:r>
    </w:p>
    <w:p w:rsidR="002205DD" w:rsidRPr="00B47DB2" w:rsidRDefault="00D733D2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Высокий – </w:t>
      </w:r>
      <w:r w:rsidR="000604E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10 %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1</w:t>
      </w:r>
      <w:r w:rsidR="000604E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604E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чел.</w:t>
      </w:r>
      <w:r w:rsidR="0083763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0604E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)</w:t>
      </w:r>
      <w:proofErr w:type="gramEnd"/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Выше среднего –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40 %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4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Средний –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30 %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Ниже среднего –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20 %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Объём внимания</w:t>
      </w:r>
    </w:p>
    <w:p w:rsidR="002205DD" w:rsidRPr="00B47DB2" w:rsidRDefault="001720F6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Высокий</w:t>
      </w:r>
      <w:r w:rsidR="002205DD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–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10 % (</w:t>
      </w: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1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Выше сред –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40 %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4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Сред.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–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Ниже сред. –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20 %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чел.)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Волевая регуляция</w:t>
      </w:r>
    </w:p>
    <w:p w:rsidR="002205DD" w:rsidRPr="00B47DB2" w:rsidRDefault="001720F6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Высокий</w:t>
      </w:r>
      <w:r w:rsidR="002205DD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– 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20 % (2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Выше сред. –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30 %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Сред. –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Ниже сред. –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lastRenderedPageBreak/>
        <w:t xml:space="preserve">Графический диктант - </w:t>
      </w:r>
      <w:proofErr w:type="spellStart"/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саморегуляция</w:t>
      </w:r>
      <w:proofErr w:type="spellEnd"/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Выс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окий –  30 % (3 чел.)</w:t>
      </w:r>
    </w:p>
    <w:p w:rsidR="002205DD" w:rsidRPr="00B47DB2" w:rsidRDefault="0083763C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Выше сред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него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– 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30 % (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3</w:t>
      </w:r>
      <w:r w:rsidR="001720F6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1720F6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Средний</w:t>
      </w:r>
      <w:r w:rsidR="0083763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– 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20 % (</w:t>
      </w:r>
      <w:r w:rsidR="0083763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1720F6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Ниже среднего</w:t>
      </w:r>
      <w:r w:rsidR="0083763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–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20 % (</w:t>
      </w:r>
      <w:r w:rsidR="0083763C"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>2</w:t>
      </w:r>
      <w:r w:rsidRPr="00B47DB2">
        <w:rPr>
          <w:rFonts w:eastAsia="Times New Roman" w:cs="Arial"/>
          <w:bCs/>
          <w:color w:val="000000"/>
          <w:sz w:val="24"/>
          <w:szCs w:val="24"/>
          <w:lang w:eastAsia="ru-RU"/>
        </w:rPr>
        <w:t xml:space="preserve"> чел.)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По результатам социально-психологической адаптации можно сделать следующее заключение.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Данный процесс проходит удовлетворительно. Преобладает мотивация: положительное отношение к школе с направленностью на внешние атрибуты; учебно-познавательная мотивация. Недостаточно сформирована мотивационн</w:t>
      </w:r>
      <w:r w:rsidR="0083763C" w:rsidRPr="00B47DB2">
        <w:rPr>
          <w:rFonts w:eastAsia="Times New Roman" w:cs="Arial"/>
          <w:color w:val="000000"/>
          <w:sz w:val="24"/>
          <w:szCs w:val="24"/>
          <w:lang w:eastAsia="ru-RU"/>
        </w:rPr>
        <w:t>ая сфера у учащ</w:t>
      </w:r>
      <w:r w:rsidR="001720F6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ихся </w:t>
      </w:r>
      <w:proofErr w:type="spellStart"/>
      <w:r w:rsidR="001720F6" w:rsidRPr="00B47DB2">
        <w:rPr>
          <w:rFonts w:eastAsia="Times New Roman" w:cs="Arial"/>
          <w:color w:val="000000"/>
          <w:sz w:val="24"/>
          <w:szCs w:val="24"/>
          <w:lang w:eastAsia="ru-RU"/>
        </w:rPr>
        <w:t>Абакарова</w:t>
      </w:r>
      <w:proofErr w:type="spellEnd"/>
      <w:r w:rsidR="001720F6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М., Гаджиева М.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Снижен уровень интеллектуал</w:t>
      </w:r>
      <w:r w:rsidR="0083763C" w:rsidRPr="00B47DB2">
        <w:rPr>
          <w:rFonts w:eastAsia="Times New Roman" w:cs="Arial"/>
          <w:color w:val="000000"/>
          <w:sz w:val="24"/>
          <w:szCs w:val="24"/>
          <w:lang w:eastAsia="ru-RU"/>
        </w:rPr>
        <w:t>ьной готовности у учащихся 1</w:t>
      </w: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класса</w:t>
      </w:r>
      <w:r w:rsidR="001720F6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1720F6" w:rsidRPr="00B47DB2">
        <w:rPr>
          <w:rFonts w:eastAsia="Times New Roman" w:cs="Arial"/>
          <w:color w:val="000000"/>
          <w:sz w:val="24"/>
          <w:szCs w:val="24"/>
          <w:lang w:eastAsia="ru-RU"/>
        </w:rPr>
        <w:t>Абакарова</w:t>
      </w:r>
      <w:proofErr w:type="spellEnd"/>
      <w:r w:rsidR="001720F6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М., Гаджиева</w:t>
      </w:r>
      <w:r w:rsidR="00B9193E"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М.</w:t>
      </w:r>
    </w:p>
    <w:p w:rsidR="002205DD" w:rsidRPr="00B47DB2" w:rsidRDefault="002205DD" w:rsidP="00B47DB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В ходе адаптационного </w:t>
      </w:r>
      <w:r w:rsidR="0083763C" w:rsidRPr="00B47DB2">
        <w:rPr>
          <w:rFonts w:eastAsia="Times New Roman" w:cs="Arial"/>
          <w:color w:val="000000"/>
          <w:sz w:val="24"/>
          <w:szCs w:val="24"/>
          <w:lang w:eastAsia="ru-RU"/>
        </w:rPr>
        <w:t>периода планируется</w:t>
      </w: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профилактическая и консультативная работа с родителями первоклассников (родительские собрания, рекомендации для родителей – памятки</w:t>
      </w:r>
      <w:r w:rsidR="0083763C" w:rsidRPr="00B47DB2">
        <w:rPr>
          <w:rFonts w:eastAsia="Times New Roman" w:cs="Arial"/>
          <w:color w:val="000000"/>
          <w:sz w:val="24"/>
          <w:szCs w:val="24"/>
          <w:lang w:eastAsia="ru-RU"/>
        </w:rPr>
        <w:t>-буклет</w:t>
      </w:r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). В конце адаптационного периода проводится аналитическая работа психолога, направленная на осмысление проводимой психологической работы.</w:t>
      </w:r>
    </w:p>
    <w:p w:rsidR="00B47DB2" w:rsidRDefault="00B47DB2" w:rsidP="00D733D2">
      <w:pPr>
        <w:shd w:val="clear" w:color="auto" w:fill="FFFFFF"/>
        <w:spacing w:before="100" w:beforeAutospacing="1" w:after="100" w:afterAutospacing="1" w:line="240" w:lineRule="auto"/>
        <w:ind w:firstLine="426"/>
        <w:jc w:val="righ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D733D2" w:rsidRPr="00B47DB2" w:rsidRDefault="00D733D2" w:rsidP="00D733D2">
      <w:pPr>
        <w:shd w:val="clear" w:color="auto" w:fill="FFFFFF"/>
        <w:spacing w:before="100" w:beforeAutospacing="1" w:after="100" w:afterAutospacing="1" w:line="240" w:lineRule="auto"/>
        <w:ind w:firstLine="426"/>
        <w:jc w:val="right"/>
        <w:rPr>
          <w:rFonts w:eastAsia="Times New Roman" w:cs="Arial"/>
          <w:color w:val="000000"/>
          <w:sz w:val="24"/>
          <w:szCs w:val="24"/>
          <w:lang w:eastAsia="ru-RU"/>
        </w:rPr>
      </w:pPr>
      <w:proofErr w:type="gramStart"/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Психолог:   </w:t>
      </w:r>
      <w:proofErr w:type="gramEnd"/>
      <w:r w:rsidRPr="00B47DB2">
        <w:rPr>
          <w:rFonts w:eastAsia="Times New Roman" w:cs="Arial"/>
          <w:color w:val="000000"/>
          <w:sz w:val="24"/>
          <w:szCs w:val="24"/>
          <w:lang w:eastAsia="ru-RU"/>
        </w:rPr>
        <w:t xml:space="preserve">                                      /Р. Л. </w:t>
      </w:r>
      <w:proofErr w:type="spellStart"/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Губаханова</w:t>
      </w:r>
      <w:proofErr w:type="spellEnd"/>
      <w:r w:rsidRPr="00B47DB2">
        <w:rPr>
          <w:rFonts w:eastAsia="Times New Roman" w:cs="Arial"/>
          <w:color w:val="000000"/>
          <w:sz w:val="24"/>
          <w:szCs w:val="24"/>
          <w:lang w:eastAsia="ru-RU"/>
        </w:rPr>
        <w:t>/</w:t>
      </w:r>
    </w:p>
    <w:sectPr w:rsidR="00D733D2" w:rsidRPr="00B4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81"/>
    <w:multiLevelType w:val="multilevel"/>
    <w:tmpl w:val="9F2C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A361B"/>
    <w:multiLevelType w:val="multilevel"/>
    <w:tmpl w:val="E82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32189"/>
    <w:multiLevelType w:val="multilevel"/>
    <w:tmpl w:val="89A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2A379B"/>
    <w:multiLevelType w:val="multilevel"/>
    <w:tmpl w:val="D53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82"/>
    <w:rsid w:val="000604EC"/>
    <w:rsid w:val="000F03F7"/>
    <w:rsid w:val="001720F6"/>
    <w:rsid w:val="00200623"/>
    <w:rsid w:val="002205DD"/>
    <w:rsid w:val="002463B8"/>
    <w:rsid w:val="00260892"/>
    <w:rsid w:val="004C6320"/>
    <w:rsid w:val="005A6515"/>
    <w:rsid w:val="0083763C"/>
    <w:rsid w:val="00907BD6"/>
    <w:rsid w:val="00B47DB2"/>
    <w:rsid w:val="00B9193E"/>
    <w:rsid w:val="00CD390D"/>
    <w:rsid w:val="00D22282"/>
    <w:rsid w:val="00D40163"/>
    <w:rsid w:val="00D72A85"/>
    <w:rsid w:val="00D733D2"/>
    <w:rsid w:val="00DD539D"/>
    <w:rsid w:val="00E9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93DB"/>
  <w15:docId w15:val="{BB42B131-5656-4539-BA5D-FE4608A9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855770892">
          <w:marLeft w:val="0"/>
          <w:marRight w:val="0"/>
          <w:marTop w:val="0"/>
          <w:marBottom w:val="0"/>
          <w:divBdr>
            <w:top w:val="single" w:sz="18" w:space="9" w:color="5A93B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18</cp:revision>
  <cp:lastPrinted>2017-09-22T17:06:00Z</cp:lastPrinted>
  <dcterms:created xsi:type="dcterms:W3CDTF">2016-10-14T07:14:00Z</dcterms:created>
  <dcterms:modified xsi:type="dcterms:W3CDTF">2018-09-04T06:18:00Z</dcterms:modified>
</cp:coreProperties>
</file>