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2E76DA" w:rsidRPr="002E76DA" w:rsidTr="008B66AA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2E76DA" w:rsidRPr="002E76DA" w:rsidRDefault="002E76DA" w:rsidP="00F5430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color w:val="CC0000"/>
                <w:kern w:val="36"/>
                <w:sz w:val="40"/>
                <w:szCs w:val="40"/>
                <w:lang w:eastAsia="ru-RU"/>
              </w:rPr>
            </w:pPr>
            <w:bookmarkStart w:id="0" w:name="_GoBack"/>
            <w:bookmarkEnd w:id="0"/>
            <w:r w:rsidRPr="00F93DC6">
              <w:rPr>
                <w:rFonts w:ascii="Arial" w:eastAsia="Times New Roman" w:hAnsi="Arial" w:cs="Arial"/>
                <w:color w:val="CC0000"/>
                <w:kern w:val="36"/>
                <w:sz w:val="56"/>
                <w:szCs w:val="40"/>
                <w:lang w:eastAsia="ru-RU"/>
              </w:rPr>
              <w:t xml:space="preserve">Интересные </w:t>
            </w:r>
            <w:proofErr w:type="gramStart"/>
            <w:r w:rsidRPr="00F93DC6">
              <w:rPr>
                <w:rFonts w:ascii="Arial" w:eastAsia="Times New Roman" w:hAnsi="Arial" w:cs="Arial"/>
                <w:color w:val="CC0000"/>
                <w:kern w:val="36"/>
                <w:sz w:val="56"/>
                <w:szCs w:val="40"/>
                <w:lang w:eastAsia="ru-RU"/>
              </w:rPr>
              <w:t>факты о математике</w:t>
            </w:r>
            <w:proofErr w:type="gramEnd"/>
          </w:p>
        </w:tc>
      </w:tr>
      <w:tr w:rsidR="002E76DA" w:rsidRPr="002E76DA" w:rsidTr="008B66AA">
        <w:trPr>
          <w:tblCellSpacing w:w="0" w:type="dxa"/>
        </w:trPr>
        <w:tc>
          <w:tcPr>
            <w:tcW w:w="0" w:type="auto"/>
            <w:vAlign w:val="center"/>
            <w:hideMark/>
          </w:tcPr>
          <w:p w:rsidR="002E76DA" w:rsidRPr="002E76DA" w:rsidRDefault="002E76DA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6DA" w:rsidRPr="002E76DA" w:rsidTr="008B66AA">
        <w:trPr>
          <w:tblCellSpacing w:w="0" w:type="dxa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F5430F" w:rsidRDefault="002E76DA" w:rsidP="00F93DC6">
            <w:pPr>
              <w:spacing w:after="0" w:line="240" w:lineRule="auto"/>
              <w:ind w:firstLine="1560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t xml:space="preserve">Среди всех фигур с одинаковым периметром, у круга будет самая большая площадь. </w:t>
            </w:r>
            <w:proofErr w:type="gramStart"/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t>И</w:t>
            </w:r>
            <w:proofErr w:type="gramEnd"/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t xml:space="preserve"> наоборот, среди всех фигур с одинаковой площадью, у круга будет самый маленький периметр.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1756E05" wp14:editId="710AA66E">
                  <wp:extent cx="6966065" cy="6907876"/>
                  <wp:effectExtent l="0" t="0" r="6350" b="7620"/>
                  <wp:docPr id="36" name="Рисунок 36" descr="Интересные факты о математике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Интересные факты о математике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329" cy="690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t>На самом деле, миг – это единица времени, которая длится примерно сотую долю секунды.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09FCA63" wp14:editId="4D241EB1">
                  <wp:extent cx="7049193" cy="5752408"/>
                  <wp:effectExtent l="0" t="0" r="0" b="1270"/>
                  <wp:docPr id="37" name="Рисунок 37" descr="Интересные факты о математике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Интересные факты о математике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460" cy="575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5430F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Число 18, является единственным (кроме нуля) числом, сумма цифр которого в два раза меньше него самого. </w:t>
            </w: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DBA4743" wp14:editId="6E4CC2CF">
                  <wp:extent cx="6982691" cy="5137266"/>
                  <wp:effectExtent l="0" t="0" r="8890" b="6350"/>
                  <wp:docPr id="38" name="Рисунок 38" descr="Интересные факты о математике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Интересные факты о математике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2691" cy="513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5430F" w:rsidRDefault="00F5430F" w:rsidP="002E7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t>В группе из 23-х человек и более, вероятность, что у двоих совпадет день рождения, превышает 50%, а в группе от 60 человек такая вероятность составляет около 99%.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1DA6794" wp14:editId="02C44D4B">
                  <wp:extent cx="6450676" cy="4804756"/>
                  <wp:effectExtent l="0" t="0" r="0" b="0"/>
                  <wp:docPr id="39" name="Рисунок 39" descr="Интересные факты о математике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Интересные факты о математике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064" cy="480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В математике существуют: теория кос, теория игр и теория узлов.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FD5F663" wp14:editId="0E59FA07">
                  <wp:extent cx="6999316" cy="6001789"/>
                  <wp:effectExtent l="0" t="0" r="0" b="0"/>
                  <wp:docPr id="40" name="Рисунок 40" descr="Интересные факты о математике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Интересные факты о математике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595" cy="600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Пирог можно разрезать тремя касаниями ножа на восемь равных частей. Причем, двумя способами. </w:t>
            </w:r>
            <w:r w:rsidRPr="00F93DC6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CD9A2A7" wp14:editId="3441BEC7">
                  <wp:extent cx="7182196" cy="6409113"/>
                  <wp:effectExtent l="0" t="0" r="0" b="0"/>
                  <wp:docPr id="41" name="Рисунок 41" descr="Интересные факты о математике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Интересные факты о математике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2468" cy="640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Ноль – единственное число, которое нельзя написать римскими цифрами.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940B787" wp14:editId="22CD8AB7">
                  <wp:extent cx="7157258" cy="6226232"/>
                  <wp:effectExtent l="0" t="0" r="5715" b="3175"/>
                  <wp:docPr id="43" name="Рисунок 43" descr="Интересные факты о математике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Интересные факты о математике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7532" cy="622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93DC6">
            <w:pPr>
              <w:spacing w:after="0" w:line="240" w:lineRule="auto"/>
              <w:ind w:firstLine="1134"/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Знак равенства «=» впервые применил британец Роберт Рекорд </w:t>
            </w:r>
          </w:p>
          <w:p w:rsidR="00F5430F" w:rsidRDefault="002E76DA" w:rsidP="00F93D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t>в 1557-м году.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24F4BB2" wp14:editId="7717D4DC">
                  <wp:extent cx="7107382" cy="7946724"/>
                  <wp:effectExtent l="0" t="0" r="0" b="0"/>
                  <wp:docPr id="44" name="Рисунок 44" descr="Интересные факты о математике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Интересные факты о математике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7651" cy="794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5430F" w:rsidRDefault="00F5430F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Сумма чисел от 1 до 100 равняется 5050.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84DFD05" wp14:editId="12F0A7D3">
                  <wp:extent cx="7032567" cy="6168044"/>
                  <wp:effectExtent l="0" t="0" r="0" b="4445"/>
                  <wp:docPr id="45" name="Рисунок 45" descr="Интересные факты о математике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Интересные факты о математике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918" cy="6168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С 1995-го года в Тайбэе, на Тайване, жителям разрешено удалять цифру четыре, так как на китайском языке эта цифра звучит тождественно слову «смерть». Во многих зданиях отсутствует четвертый этаж.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562F88F" wp14:editId="30E6548D">
                  <wp:extent cx="6891251" cy="5453149"/>
                  <wp:effectExtent l="0" t="0" r="5080" b="0"/>
                  <wp:docPr id="46" name="Рисунок 46" descr="Интересные факты о математике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Интересные факты о математике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562" cy="545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54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F93DC6" w:rsidRDefault="002E76DA" w:rsidP="00F93DC6">
            <w:pPr>
              <w:spacing w:after="0" w:line="240" w:lineRule="auto"/>
              <w:ind w:firstLine="993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</w:pPr>
            <w:r w:rsidRPr="00F93DC6">
              <w:rPr>
                <w:rFonts w:ascii="Arial" w:eastAsia="Times New Roman" w:hAnsi="Arial" w:cs="Arial"/>
                <w:b/>
                <w:color w:val="000000"/>
                <w:sz w:val="52"/>
                <w:szCs w:val="26"/>
                <w:lang w:eastAsia="ru-RU"/>
              </w:rPr>
              <w:lastRenderedPageBreak/>
              <w:t>Считается, что несчастливым число 13 стало из-за Тайной Вечери, на которой присутствовали 13 человек, включая Иисуса. 13-м был Иуда Искариот.</w:t>
            </w:r>
            <w:r w:rsidRPr="00F93DC6">
              <w:rPr>
                <w:rFonts w:ascii="Arial" w:eastAsia="Times New Roman" w:hAnsi="Arial" w:cs="Arial"/>
                <w:color w:val="000000"/>
                <w:sz w:val="52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F466D75" wp14:editId="1BE1D8E1">
                  <wp:extent cx="6849687" cy="5985164"/>
                  <wp:effectExtent l="0" t="0" r="8890" b="0"/>
                  <wp:docPr id="47" name="Рисунок 47" descr="Интересные факты о математике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Интересные факты о математике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947" cy="5985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F93DC6" w:rsidRDefault="00F93DC6" w:rsidP="00F93DC6">
            <w:pPr>
              <w:spacing w:after="0" w:line="240" w:lineRule="auto"/>
              <w:ind w:firstLine="993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993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93DC6" w:rsidRDefault="00F93DC6" w:rsidP="00F93DC6">
            <w:pPr>
              <w:spacing w:after="0" w:line="240" w:lineRule="auto"/>
              <w:ind w:firstLine="993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</w:pPr>
          </w:p>
          <w:p w:rsidR="002E76DA" w:rsidRPr="002E76DA" w:rsidRDefault="002E76DA" w:rsidP="007E0DD8">
            <w:pPr>
              <w:spacing w:after="0" w:line="240" w:lineRule="auto"/>
              <w:ind w:firstLine="993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F93DC6">
              <w:rPr>
                <w:rFonts w:ascii="Arial" w:eastAsia="Times New Roman" w:hAnsi="Arial" w:cs="Arial"/>
                <w:b/>
                <w:color w:val="000000"/>
                <w:sz w:val="48"/>
                <w:szCs w:val="26"/>
                <w:lang w:eastAsia="ru-RU"/>
              </w:rPr>
              <w:lastRenderedPageBreak/>
              <w:br/>
              <w:t>В 1992-м году австралийские единомышленники объединились ради выигрыша в лотерею. На кону было 27 миллионов долларов. Количество комбинаций 6 из 44, составляло немногим более семи миллионов, при стоимости лотерейного билета в 1 доллар. Эти единомышленники создали фонд, в который каждый из 2500 человек вложил по три тысячи долларов. Результат – выигрыш и возврат 9 тысяч каждому.</w:t>
            </w:r>
            <w:r w:rsidRPr="00F93DC6">
              <w:rPr>
                <w:rFonts w:ascii="Arial" w:eastAsia="Times New Roman" w:hAnsi="Arial" w:cs="Arial"/>
                <w:color w:val="000000"/>
                <w:sz w:val="48"/>
                <w:szCs w:val="26"/>
                <w:lang w:eastAsia="ru-RU"/>
              </w:rPr>
              <w:t> </w:t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249EC21" wp14:editId="28F49744">
                  <wp:extent cx="7132320" cy="4039717"/>
                  <wp:effectExtent l="0" t="0" r="0" b="0"/>
                  <wp:docPr id="52" name="Рисунок 52" descr="Интересные факты о математике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Интересные факты о математике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2590" cy="403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2E76D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</w:tc>
      </w:tr>
    </w:tbl>
    <w:p w:rsidR="002E76DA" w:rsidRDefault="002E76DA" w:rsidP="007E0DD8"/>
    <w:sectPr w:rsidR="002E76DA" w:rsidSect="002E76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7E41"/>
    <w:multiLevelType w:val="multilevel"/>
    <w:tmpl w:val="968E6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A239A"/>
    <w:multiLevelType w:val="multilevel"/>
    <w:tmpl w:val="FCF02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02851"/>
    <w:multiLevelType w:val="multilevel"/>
    <w:tmpl w:val="DD6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45162"/>
    <w:multiLevelType w:val="multilevel"/>
    <w:tmpl w:val="A422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F7B9C"/>
    <w:multiLevelType w:val="multilevel"/>
    <w:tmpl w:val="CBF4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059E6"/>
    <w:multiLevelType w:val="multilevel"/>
    <w:tmpl w:val="3988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A6D42"/>
    <w:multiLevelType w:val="multilevel"/>
    <w:tmpl w:val="A3EE8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F5C64"/>
    <w:multiLevelType w:val="multilevel"/>
    <w:tmpl w:val="8506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62304"/>
    <w:multiLevelType w:val="multilevel"/>
    <w:tmpl w:val="2ED4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190BE4"/>
    <w:multiLevelType w:val="multilevel"/>
    <w:tmpl w:val="91CCB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0027E"/>
    <w:multiLevelType w:val="multilevel"/>
    <w:tmpl w:val="97E012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071D36"/>
    <w:multiLevelType w:val="multilevel"/>
    <w:tmpl w:val="BC62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0E400F"/>
    <w:multiLevelType w:val="multilevel"/>
    <w:tmpl w:val="63BA6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05772"/>
    <w:multiLevelType w:val="multilevel"/>
    <w:tmpl w:val="03A4E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AE292B"/>
    <w:multiLevelType w:val="multilevel"/>
    <w:tmpl w:val="48BA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B24232"/>
    <w:multiLevelType w:val="multilevel"/>
    <w:tmpl w:val="5CD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621331"/>
    <w:multiLevelType w:val="multilevel"/>
    <w:tmpl w:val="0B78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A91DDE"/>
    <w:multiLevelType w:val="multilevel"/>
    <w:tmpl w:val="ECF88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714A6"/>
    <w:multiLevelType w:val="multilevel"/>
    <w:tmpl w:val="9AEE1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045C80"/>
    <w:multiLevelType w:val="multilevel"/>
    <w:tmpl w:val="CA24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166CAD"/>
    <w:multiLevelType w:val="multilevel"/>
    <w:tmpl w:val="F084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23974"/>
    <w:multiLevelType w:val="multilevel"/>
    <w:tmpl w:val="97FE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E65F6F"/>
    <w:multiLevelType w:val="multilevel"/>
    <w:tmpl w:val="D446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354C68"/>
    <w:multiLevelType w:val="multilevel"/>
    <w:tmpl w:val="D1DC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A2173C"/>
    <w:multiLevelType w:val="multilevel"/>
    <w:tmpl w:val="F5EE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74061A"/>
    <w:multiLevelType w:val="multilevel"/>
    <w:tmpl w:val="63C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"/>
  </w:num>
  <w:num w:numId="3">
    <w:abstractNumId w:val="15"/>
  </w:num>
  <w:num w:numId="4">
    <w:abstractNumId w:val="24"/>
  </w:num>
  <w:num w:numId="5">
    <w:abstractNumId w:val="3"/>
  </w:num>
  <w:num w:numId="6">
    <w:abstractNumId w:val="6"/>
  </w:num>
  <w:num w:numId="7">
    <w:abstractNumId w:val="7"/>
  </w:num>
  <w:num w:numId="8">
    <w:abstractNumId w:val="12"/>
  </w:num>
  <w:num w:numId="9">
    <w:abstractNumId w:val="8"/>
  </w:num>
  <w:num w:numId="10">
    <w:abstractNumId w:val="0"/>
  </w:num>
  <w:num w:numId="11">
    <w:abstractNumId w:val="4"/>
  </w:num>
  <w:num w:numId="12">
    <w:abstractNumId w:val="22"/>
  </w:num>
  <w:num w:numId="13">
    <w:abstractNumId w:val="20"/>
  </w:num>
  <w:num w:numId="14">
    <w:abstractNumId w:val="21"/>
  </w:num>
  <w:num w:numId="15">
    <w:abstractNumId w:val="18"/>
  </w:num>
  <w:num w:numId="16">
    <w:abstractNumId w:val="1"/>
  </w:num>
  <w:num w:numId="17">
    <w:abstractNumId w:val="17"/>
  </w:num>
  <w:num w:numId="18">
    <w:abstractNumId w:val="5"/>
  </w:num>
  <w:num w:numId="19">
    <w:abstractNumId w:val="16"/>
  </w:num>
  <w:num w:numId="20">
    <w:abstractNumId w:val="14"/>
  </w:num>
  <w:num w:numId="21">
    <w:abstractNumId w:val="13"/>
  </w:num>
  <w:num w:numId="22">
    <w:abstractNumId w:val="11"/>
  </w:num>
  <w:num w:numId="23">
    <w:abstractNumId w:val="23"/>
  </w:num>
  <w:num w:numId="24">
    <w:abstractNumId w:val="9"/>
  </w:num>
  <w:num w:numId="25">
    <w:abstractNumId w:val="1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7E"/>
    <w:rsid w:val="00115835"/>
    <w:rsid w:val="002E76DA"/>
    <w:rsid w:val="003A5C2B"/>
    <w:rsid w:val="00431302"/>
    <w:rsid w:val="007440C9"/>
    <w:rsid w:val="007E0DD8"/>
    <w:rsid w:val="008B66AA"/>
    <w:rsid w:val="009E337E"/>
    <w:rsid w:val="00C3190F"/>
    <w:rsid w:val="00D240AE"/>
    <w:rsid w:val="00F5430F"/>
    <w:rsid w:val="00F93DC6"/>
    <w:rsid w:val="00FD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6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1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90F"/>
  </w:style>
  <w:style w:type="paragraph" w:styleId="a5">
    <w:name w:val="Normal (Web)"/>
    <w:basedOn w:val="a"/>
    <w:uiPriority w:val="99"/>
    <w:semiHidden/>
    <w:unhideWhenUsed/>
    <w:rsid w:val="00C3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190F"/>
  </w:style>
  <w:style w:type="character" w:styleId="a6">
    <w:name w:val="Emphasis"/>
    <w:basedOn w:val="a0"/>
    <w:uiPriority w:val="20"/>
    <w:qFormat/>
    <w:rsid w:val="00C3190F"/>
    <w:rPr>
      <w:i/>
      <w:iCs/>
    </w:rPr>
  </w:style>
  <w:style w:type="character" w:styleId="a7">
    <w:name w:val="Hyperlink"/>
    <w:basedOn w:val="a0"/>
    <w:uiPriority w:val="99"/>
    <w:semiHidden/>
    <w:unhideWhenUsed/>
    <w:rsid w:val="00C319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3190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6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1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90F"/>
  </w:style>
  <w:style w:type="paragraph" w:styleId="a5">
    <w:name w:val="Normal (Web)"/>
    <w:basedOn w:val="a"/>
    <w:uiPriority w:val="99"/>
    <w:semiHidden/>
    <w:unhideWhenUsed/>
    <w:rsid w:val="00C3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190F"/>
  </w:style>
  <w:style w:type="character" w:styleId="a6">
    <w:name w:val="Emphasis"/>
    <w:basedOn w:val="a0"/>
    <w:uiPriority w:val="20"/>
    <w:qFormat/>
    <w:rsid w:val="00C3190F"/>
    <w:rPr>
      <w:i/>
      <w:iCs/>
    </w:rPr>
  </w:style>
  <w:style w:type="character" w:styleId="a7">
    <w:name w:val="Hyperlink"/>
    <w:basedOn w:val="a0"/>
    <w:uiPriority w:val="99"/>
    <w:semiHidden/>
    <w:unhideWhenUsed/>
    <w:rsid w:val="00C319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3190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12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1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9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5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7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8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3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5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8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7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7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e-actor.net/uploads/posts/2012-12/1354893207_4.pn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re-actor.net/uploads/posts/2012-12/1354893214_8.jpg" TargetMode="External"/><Relationship Id="rId7" Type="http://schemas.openxmlformats.org/officeDocument/2006/relationships/hyperlink" Target="http://re-actor.net/uploads/posts/2012-12/1354893206_1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re-actor.net/uploads/posts/2012-12/1354893218_6.jpg" TargetMode="External"/><Relationship Id="rId25" Type="http://schemas.openxmlformats.org/officeDocument/2006/relationships/hyperlink" Target="http://re-actor.net/uploads/posts/2012-12/1354893287_10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://re-actor.net/uploads/posts/2012-12/1354893222_16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e-actor.net/uploads/posts/2012-12/1354893260_3.jpg" TargetMode="External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re-actor.net/uploads/posts/2012-12/1354893249_5.jpg" TargetMode="External"/><Relationship Id="rId23" Type="http://schemas.openxmlformats.org/officeDocument/2006/relationships/hyperlink" Target="http://re-actor.net/uploads/posts/2012-12/1354893288_9.jp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://re-actor.net/uploads/posts/2012-12/1354893236_7a.jpg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e-actor.net/uploads/posts/2012-12/1354893240_2.jp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jpeg"/><Relationship Id="rId27" Type="http://schemas.openxmlformats.org/officeDocument/2006/relationships/hyperlink" Target="http://re-actor.net/uploads/posts/2012-12/1354893215_11.jpg" TargetMode="External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F763-7E94-475E-A148-E7A6B92C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2016-11-12T10:13:00Z</dcterms:created>
  <dcterms:modified xsi:type="dcterms:W3CDTF">2016-12-06T07:30:00Z</dcterms:modified>
</cp:coreProperties>
</file>