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Цели:</w:t>
      </w:r>
    </w:p>
    <w:p w:rsidR="00122BD4" w:rsidRPr="00122BD4" w:rsidRDefault="00122BD4" w:rsidP="00770761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770761">
        <w:rPr>
          <w:rFonts w:eastAsia="Times New Roman" w:cs="Helvetica"/>
          <w:color w:val="333333"/>
          <w:sz w:val="28"/>
          <w:szCs w:val="28"/>
          <w:lang w:eastAsia="ru-RU"/>
        </w:rPr>
        <w:t xml:space="preserve">Показать красоту родного 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языка через средства выразительности.</w:t>
      </w:r>
    </w:p>
    <w:p w:rsidR="00122BD4" w:rsidRPr="00122BD4" w:rsidRDefault="00122BD4" w:rsidP="00770761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Закрепить знания учащихся игровыми формами.</w:t>
      </w:r>
    </w:p>
    <w:p w:rsidR="00122BD4" w:rsidRPr="00122BD4" w:rsidRDefault="00122BD4" w:rsidP="00770761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Развивать познавательные интересы.</w:t>
      </w:r>
    </w:p>
    <w:p w:rsid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Оборудование: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пл</w:t>
      </w:r>
      <w:r w:rsidRPr="00770761">
        <w:rPr>
          <w:rFonts w:eastAsia="Times New Roman" w:cs="Helvetica"/>
          <w:color w:val="333333"/>
          <w:sz w:val="28"/>
          <w:szCs w:val="28"/>
          <w:lang w:eastAsia="ru-RU"/>
        </w:rPr>
        <w:t>акаты, красочные буквы алфавита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.</w:t>
      </w:r>
    </w:p>
    <w:p w:rsidR="00D72B0B" w:rsidRPr="00122BD4" w:rsidRDefault="00D72B0B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jc w:val="center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Ход занятия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Ведущий (глашатай):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Указ.</w:t>
      </w:r>
    </w:p>
    <w:p w:rsidR="00122BD4" w:rsidRPr="00770761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Всем отрока</w:t>
      </w:r>
      <w:r w:rsidRPr="00770761">
        <w:rPr>
          <w:rFonts w:eastAsia="Times New Roman" w:cs="Helvetica"/>
          <w:color w:val="333333"/>
          <w:sz w:val="28"/>
          <w:szCs w:val="28"/>
          <w:lang w:eastAsia="ru-RU"/>
        </w:rPr>
        <w:t>м вторых классов изучать аварский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 xml:space="preserve"> язык с усердием, послушанием. А посему приказываю исправно посещать школу, внимательно слушать учителя, выполнять задания аккуратно. Дома не лениться, а все задания повторять, писать чисто.</w:t>
      </w:r>
    </w:p>
    <w:p w:rsidR="00122BD4" w:rsidRPr="00770761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770761">
        <w:rPr>
          <w:rFonts w:eastAsia="Times New Roman" w:cs="Helvetica"/>
          <w:color w:val="333333"/>
          <w:sz w:val="28"/>
          <w:szCs w:val="28"/>
          <w:lang w:eastAsia="ru-RU"/>
        </w:rPr>
        <w:t>Чтение стихотворения Р. Гамзатова «Родной язык»</w:t>
      </w:r>
    </w:p>
    <w:p w:rsidR="00770761" w:rsidRPr="00770761" w:rsidRDefault="00770761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77076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996451" cy="2247900"/>
            <wp:effectExtent l="0" t="0" r="0" b="0"/>
            <wp:wrapSquare wrapText="bothSides"/>
            <wp:docPr id="1" name="Рисунок 1" descr="C:\Users\АБСД\AppData\Local\Microsoft\Windows\Temporary Internet Files\Content.Word\20201008_15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СД\AppData\Local\Microsoft\Windows\Temporary Internet Files\Content.Word\20201008_155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451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2BD4" w:rsidRPr="00122BD4" w:rsidRDefault="00122BD4" w:rsidP="00770761">
      <w:pPr>
        <w:shd w:val="clear" w:color="auto" w:fill="FFFFFF"/>
        <w:spacing w:after="375" w:line="408" w:lineRule="atLeast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Всегда во сне нелепо всё и странно.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Приснилась мне сегодня смерть моя.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В полдневный жар в долине Дагестана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С свинцом в груди лежал недвижно я.</w:t>
      </w:r>
    </w:p>
    <w:p w:rsidR="00122BD4" w:rsidRPr="00122BD4" w:rsidRDefault="00122BD4" w:rsidP="00770761">
      <w:pPr>
        <w:shd w:val="clear" w:color="auto" w:fill="FFFFFF"/>
        <w:spacing w:after="375" w:line="408" w:lineRule="atLeast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Звенит река, бежит неукротимо.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Забытый и не нужный никому,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Я распластался на земле родимой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Пред тем, как стать землею самому.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Я умираю, но никто про это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Не знает и не явится ко мне,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Лишь в вышине орлы клекочут где-то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И стонут лани где-то в стороне.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И чтобы плакать над моей могилой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О том, что я погиб во цвете лет,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Ни матери, ни друга нет, ни милой,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Чего уж там — и плакальщицы нет.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>Так я лежал и умирал в бессилье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И вдруг услышал, как невдалеке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Два человека шли и говорили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На мне родном, аварском языке.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В полдневный жар в долине Дагестана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Я умирал, а люди речь вели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 xml:space="preserve">О хитрости какого-то </w:t>
      </w:r>
      <w:proofErr w:type="spellStart"/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Гасана</w:t>
      </w:r>
      <w:proofErr w:type="spellEnd"/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О выходках какого-то Али.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И, смутно слыша звук родимой речи,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Я оживал, и наступил тот миг,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Когда я понял, что меня излечит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Не врач, не знахарь, а родной язык.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Кого-то исцеляет от болезней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Другой язык, но мне на нем не петь,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И если завтра мой язык исчезнет,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То я готов сегодня умереть.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Я за него всегда душой болею,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Пусть говорят, что беден мой язык,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Пусть не звучит с трибуны ассамблеи,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Но, мне родной, он для меня велик.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И чтоб понять Махмуда, мой наследник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Ужели прочитает перевод?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Ужели я писатель из последних,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Кто по-аварски пишет и поёт?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Я жизнь люблю, люблю я всю планету,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В ней каждый, даже малый уголок,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А более всего Страну Советов,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О ней я по-аварски пел как мог.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>Мне дорог край цветущий и свободный,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От Балтики до Сахалина — весь.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Я за него погибну где угодно,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Но пусть меня зароют в землю здесь!</w:t>
      </w:r>
    </w:p>
    <w:p w:rsidR="00122BD4" w:rsidRPr="00122BD4" w:rsidRDefault="00122BD4" w:rsidP="00D72B0B">
      <w:pPr>
        <w:shd w:val="clear" w:color="auto" w:fill="FFFFFF"/>
        <w:spacing w:after="375" w:line="408" w:lineRule="atLeast"/>
        <w:ind w:left="-567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Чтоб у плиты могильной близ аула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Аварцы вспоминали иногда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Аварским словом земляка Расула —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 xml:space="preserve">Преемника Гамзата из </w:t>
      </w:r>
      <w:proofErr w:type="spellStart"/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Цада</w:t>
      </w:r>
      <w:proofErr w:type="spellEnd"/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.</w:t>
      </w:r>
    </w:p>
    <w:p w:rsidR="00122BD4" w:rsidRPr="00122BD4" w:rsidRDefault="00770761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770761">
        <w:rPr>
          <w:noProof/>
          <w:sz w:val="28"/>
          <w:szCs w:val="28"/>
          <w:lang w:eastAsia="ru-RU"/>
        </w:rPr>
        <w:drawing>
          <wp:inline distT="0" distB="0" distL="0" distR="0">
            <wp:extent cx="2447925" cy="1704975"/>
            <wp:effectExtent l="0" t="0" r="9525" b="9525"/>
            <wp:docPr id="2" name="Рисунок 2" descr="C:\Users\АБСД\AppData\Local\Microsoft\Windows\Temporary Internet Files\Content.Word\20201008_15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СД\AppData\Local\Microsoft\Windows\Temporary Internet Files\Content.Word\20201008_1558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969" cy="170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5 чтец: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Тысячи лет назад люди не умели писать. Известия друг другу передавали с помощью рисунков и знаков.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6 чтец: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На коре, на куске дерева вырезали фигурки и с их помощью сообщали новости. Позже появились буквы.</w:t>
      </w:r>
    </w:p>
    <w:p w:rsidR="00122BD4" w:rsidRPr="00122BD4" w:rsidRDefault="00122BD4" w:rsidP="00D72B0B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7 чтец: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Как учились в</w:t>
      </w:r>
      <w:r w:rsidR="00D72B0B">
        <w:rPr>
          <w:rFonts w:eastAsia="Times New Roman" w:cs="Helvetica"/>
          <w:color w:val="333333"/>
          <w:sz w:val="28"/>
          <w:szCs w:val="28"/>
          <w:lang w:eastAsia="ru-RU"/>
        </w:rPr>
        <w:t xml:space="preserve"> первых русских </w:t>
      </w:r>
      <w:proofErr w:type="gramStart"/>
      <w:r w:rsidR="00D72B0B">
        <w:rPr>
          <w:rFonts w:eastAsia="Times New Roman" w:cs="Helvetica"/>
          <w:color w:val="333333"/>
          <w:sz w:val="28"/>
          <w:szCs w:val="28"/>
          <w:lang w:eastAsia="ru-RU"/>
        </w:rPr>
        <w:t>школах .</w:t>
      </w:r>
      <w:proofErr w:type="gramEnd"/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Ведущий: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Оказывается, изучать грамоту начинают с азбуки. А достаточно знать только алфавит, чтобы быть грамотным?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Чтец: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Всегда на страже языка его помощники – правила.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Ведущий: </w:t>
      </w:r>
      <w:proofErr w:type="gramStart"/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А</w:t>
      </w:r>
      <w:proofErr w:type="gramEnd"/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 xml:space="preserve"> какие правила вы знаете?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Дети: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- о большой букве;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- о безударных гласных;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- о парных согласных;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- о большой букве в названиях.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Ведущий: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И много других правил.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Ведущий: </w:t>
      </w:r>
      <w:r w:rsidRPr="00770761">
        <w:rPr>
          <w:rFonts w:eastAsia="Times New Roman" w:cs="Helvetica"/>
          <w:color w:val="333333"/>
          <w:sz w:val="28"/>
          <w:szCs w:val="28"/>
          <w:lang w:eastAsia="ru-RU"/>
        </w:rPr>
        <w:t>На аварском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 xml:space="preserve"> языке можно точно и кратко выразить мысль.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Назовите одним словом: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>- храбрый человек – ...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- сильный человек – ...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- грубый человек – ...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- веселый человек – ...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- машина, которая везде ходит – ...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1 чтец: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Наш язык похож на зеркало. В нем отражается все, что мы видим, слышим, делаем, говорим.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2 чтец: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Язык, как бинокль, может приблизить, увеличить и уменьшить.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3 чтец: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Он защищает правду, но его могут заставить скрывать обман.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4 чтец: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Он может быть веселым и грустным, добрым и злым.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5 чтец: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 Изменяется наша жизнь, изменяется и наш язык. Наиболее заметные изменения происходят в словарном составе языка.</w:t>
      </w:r>
    </w:p>
    <w:p w:rsidR="00122BD4" w:rsidRPr="00770761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Чтецы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 (все вместе): «Эта речь полна величья».</w:t>
      </w:r>
    </w:p>
    <w:p w:rsidR="00770761" w:rsidRPr="00122BD4" w:rsidRDefault="00770761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77076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90457" cy="1943100"/>
            <wp:effectExtent l="0" t="0" r="635" b="0"/>
            <wp:wrapSquare wrapText="bothSides"/>
            <wp:docPr id="3" name="Рисунок 3" descr="C:\Users\АБСД\AppData\Local\Microsoft\Windows\Temporary Internet Files\Content.Word\20201008_15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БСД\AppData\Local\Microsoft\Windows\Temporary Internet Files\Content.Word\20201008_1558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57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1 чтец:</w:t>
      </w:r>
    </w:p>
    <w:p w:rsidR="00122BD4" w:rsidRPr="00122BD4" w:rsidRDefault="00122BD4" w:rsidP="00770761">
      <w:pPr>
        <w:shd w:val="clear" w:color="auto" w:fill="FFFFFF"/>
        <w:spacing w:after="120" w:line="240" w:lineRule="atLeast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Если ты отстанешь в школе,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То, дитя, поверь,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Никогда уже не сможешь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Ты вернуть потерь.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Слушай потому поэта,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Будь при</w:t>
      </w:r>
      <w:r w:rsidRPr="00770761">
        <w:rPr>
          <w:rFonts w:eastAsia="Times New Roman" w:cs="Helvetica"/>
          <w:color w:val="333333"/>
          <w:sz w:val="28"/>
          <w:szCs w:val="28"/>
          <w:lang w:eastAsia="ru-RU"/>
        </w:rPr>
        <w:t>лежен впредь,</w:t>
      </w:r>
      <w:r w:rsidRPr="00770761">
        <w:rPr>
          <w:rFonts w:eastAsia="Times New Roman" w:cs="Helvetica"/>
          <w:color w:val="333333"/>
          <w:sz w:val="28"/>
          <w:szCs w:val="28"/>
          <w:lang w:eastAsia="ru-RU"/>
        </w:rPr>
        <w:br/>
        <w:t>Чтоб могучей аварской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 xml:space="preserve"> речью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Хорошо владеть.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2 чтец:</w:t>
      </w:r>
    </w:p>
    <w:p w:rsidR="00122BD4" w:rsidRPr="00770761" w:rsidRDefault="00122BD4" w:rsidP="00770761">
      <w:pPr>
        <w:shd w:val="clear" w:color="auto" w:fill="FFFFFF"/>
        <w:spacing w:after="120" w:line="240" w:lineRule="atLeast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Эта речь полна величья,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Гордой простоты,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В ней прекрасных слов богатство,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Сила красоты.</w:t>
      </w:r>
    </w:p>
    <w:p w:rsidR="00770761" w:rsidRPr="00122BD4" w:rsidRDefault="00770761" w:rsidP="00770761">
      <w:pPr>
        <w:shd w:val="clear" w:color="auto" w:fill="FFFFFF"/>
        <w:spacing w:after="120" w:line="240" w:lineRule="atLeast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77076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971443" cy="1743075"/>
            <wp:effectExtent l="0" t="0" r="635" b="0"/>
            <wp:wrapSquare wrapText="bothSides"/>
            <wp:docPr id="4" name="Рисунок 4" descr="C:\Users\АБСД\AppData\Local\Microsoft\Windows\Temporary Internet Files\Content.Word\20201008_155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БСД\AppData\Local\Microsoft\Windows\Temporary Internet Files\Content.Word\20201008_1557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443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3 чтец:</w:t>
      </w:r>
    </w:p>
    <w:p w:rsidR="00122BD4" w:rsidRPr="00122BD4" w:rsidRDefault="00122BD4" w:rsidP="00770761">
      <w:pPr>
        <w:shd w:val="clear" w:color="auto" w:fill="FFFFFF"/>
        <w:spacing w:after="120" w:line="240" w:lineRule="atLeast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Эту речь, броню литую,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Пулей не пробьешь!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Полюбив ее по братски,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Все приобретешь.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Скажем, к странам зарубежным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lastRenderedPageBreak/>
        <w:t>Держишь морем путь,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Перед спутниками хочешь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Знанием блеснуть,-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В разговорах или спорах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С другом иль врагом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Ты воспользуешься смело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Русским языком.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4 чтец:</w:t>
      </w:r>
    </w:p>
    <w:p w:rsidR="00122BD4" w:rsidRPr="00122BD4" w:rsidRDefault="00122BD4" w:rsidP="00770761">
      <w:pPr>
        <w:shd w:val="clear" w:color="auto" w:fill="FFFFFF"/>
        <w:spacing w:after="120" w:line="240" w:lineRule="atLeast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Потому ты, школьник резвый,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Будь пр</w:t>
      </w:r>
      <w:r w:rsidRPr="00770761">
        <w:rPr>
          <w:rFonts w:eastAsia="Times New Roman" w:cs="Helvetica"/>
          <w:color w:val="333333"/>
          <w:sz w:val="28"/>
          <w:szCs w:val="28"/>
          <w:lang w:eastAsia="ru-RU"/>
        </w:rPr>
        <w:t>илежен впредь!</w:t>
      </w:r>
      <w:r w:rsidRPr="00770761">
        <w:rPr>
          <w:rFonts w:eastAsia="Times New Roman" w:cs="Helvetica"/>
          <w:color w:val="333333"/>
          <w:sz w:val="28"/>
          <w:szCs w:val="28"/>
          <w:lang w:eastAsia="ru-RU"/>
        </w:rPr>
        <w:br/>
        <w:t>Ты обязан аварской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 xml:space="preserve"> речью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br/>
        <w:t>Хорошо владеть!</w:t>
      </w:r>
    </w:p>
    <w:p w:rsidR="00122BD4" w:rsidRPr="00122BD4" w:rsidRDefault="00122BD4" w:rsidP="00770761">
      <w:pPr>
        <w:shd w:val="clear" w:color="auto" w:fill="FFFFFF"/>
        <w:spacing w:after="135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b/>
          <w:bCs/>
          <w:color w:val="333333"/>
          <w:sz w:val="28"/>
          <w:szCs w:val="28"/>
          <w:lang w:eastAsia="ru-RU"/>
        </w:rPr>
        <w:t>Ведущий </w:t>
      </w: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(читает на экране): Если мы будем хорошо знать язык, то сможем:</w:t>
      </w:r>
    </w:p>
    <w:p w:rsidR="00122BD4" w:rsidRPr="00122BD4" w:rsidRDefault="00122BD4" w:rsidP="0077076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Писать без ошибок.</w:t>
      </w:r>
    </w:p>
    <w:p w:rsidR="00122BD4" w:rsidRPr="00122BD4" w:rsidRDefault="00122BD4" w:rsidP="0077076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Понимать прочитанное.</w:t>
      </w:r>
    </w:p>
    <w:p w:rsidR="00122BD4" w:rsidRPr="00122BD4" w:rsidRDefault="00122BD4" w:rsidP="0077076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Правильно говорить.</w:t>
      </w:r>
    </w:p>
    <w:p w:rsidR="00122BD4" w:rsidRPr="00122BD4" w:rsidRDefault="00122BD4" w:rsidP="00770761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454" w:right="-340"/>
        <w:rPr>
          <w:rFonts w:eastAsia="Times New Roman" w:cs="Helvetica"/>
          <w:color w:val="333333"/>
          <w:sz w:val="28"/>
          <w:szCs w:val="28"/>
          <w:lang w:eastAsia="ru-RU"/>
        </w:rPr>
      </w:pPr>
      <w:r w:rsidRPr="00122BD4">
        <w:rPr>
          <w:rFonts w:eastAsia="Times New Roman" w:cs="Helvetica"/>
          <w:color w:val="333333"/>
          <w:sz w:val="28"/>
          <w:szCs w:val="28"/>
          <w:lang w:eastAsia="ru-RU"/>
        </w:rPr>
        <w:t>Интересно рассказывать.</w:t>
      </w:r>
    </w:p>
    <w:p w:rsidR="004B70EE" w:rsidRDefault="004B70EE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D72B0B">
      <w:pPr>
        <w:ind w:left="-454" w:right="-3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МКОУ «</w:t>
      </w:r>
      <w:proofErr w:type="spellStart"/>
      <w:r>
        <w:rPr>
          <w:sz w:val="28"/>
          <w:szCs w:val="28"/>
        </w:rPr>
        <w:t>Акайталинская</w:t>
      </w:r>
      <w:proofErr w:type="spellEnd"/>
      <w:r>
        <w:rPr>
          <w:sz w:val="28"/>
          <w:szCs w:val="28"/>
        </w:rPr>
        <w:t xml:space="preserve"> СОШ»</w:t>
      </w: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</w:p>
    <w:p w:rsidR="00D72B0B" w:rsidRDefault="00D72B0B" w:rsidP="00770761">
      <w:pPr>
        <w:ind w:left="-454" w:right="-34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1" cy="2943225"/>
            <wp:effectExtent l="0" t="0" r="3810" b="0"/>
            <wp:docPr id="5" name="Рисунок 5" descr="C:\Users\АБСД\AppData\Local\Microsoft\Windows\Temporary Internet Files\Content.Word\20201008_15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БСД\AppData\Local\Microsoft\Windows\Temporary Internet Files\Content.Word\20201008_1555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18" cy="29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0B" w:rsidRDefault="00D72B0B" w:rsidP="00D72B0B">
      <w:pPr>
        <w:ind w:left="-454" w:right="-3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987C9" wp14:editId="5EDB1B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2B0B" w:rsidRPr="00D72B0B" w:rsidRDefault="00D72B0B" w:rsidP="00D72B0B">
                            <w:pPr>
                              <w:ind w:left="-454" w:right="-34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2B0B" w:rsidRPr="00D72B0B" w:rsidRDefault="00D72B0B" w:rsidP="00D72B0B">
                            <w:pPr>
                              <w:ind w:left="-454" w:right="-34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B0B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Классный час во 2 «а» классе</w:t>
                            </w:r>
                          </w:p>
                          <w:p w:rsidR="00D72B0B" w:rsidRPr="00D72B0B" w:rsidRDefault="00D72B0B" w:rsidP="00D72B0B">
                            <w:pPr>
                              <w:ind w:left="-454" w:right="-34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2B0B" w:rsidRPr="00D72B0B" w:rsidRDefault="00D72B0B" w:rsidP="00D72B0B">
                            <w:pPr>
                              <w:ind w:left="-454" w:right="-34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B0B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«Родной язык дорог каждому из нас»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F987C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7jmOgIAAE8EAAAOAAAAZHJzL2Uyb0RvYy54bWysVE2O2jAU3lfqHSzvSwBRShFhREFUlVBn&#10;JGY0a+M4JJLtZ9mGhO667xV6hy5m0V2vwNyoz05gmGlXVTfO+/P7+d7nTK5qJcleWFeCTmmv06VE&#10;aA5ZqbcpvbtdvhlR4jzTGZOgRUoPwtGr6etXk8qMRR8KkJmwBJNoN65MSgvvzThJHC+EYq4DRmh0&#10;5mAV86jabZJZVmF2JZN+tztMKrCZscCFc2hdNE46jfnzXHB/nedOeCJTir35eNp4bsKZTCdsvLXM&#10;FCVv22D/0IVipcai51QL5hnZ2fKPVKrkFhzkvsNBJZDnJRdxBpym130xzbpgRsRZEBxnzjC5/5eW&#10;f97fWFJmKR1SopnCFR2/H38cH46/jj8fvz5+I8OAUWXcGEPXBoN9/QFq3PXJ7tAYRq9zq8IXhyLo&#10;R7QPZ4RF7QkPl0b90aiLLo6+k4L5k6frxjr/UYAiQUipxRVGZNl+5XwTegoJ1TQsSynjGqV+ZsCc&#10;wZKE3pseg+TrTd0OtIHsgPNYaFjhDF+WWHPFnL9hFmmAfSK1/TUeuYQqpdBKlBRgv/zNHuJxO+il&#10;pEJapVQj7ymRnzRu7X1vMAgsjMrg7bs+KvbSs7n06J2aA/K2h0/I8CiGeC9PYm5B3SP/Z6Emupjm&#10;WDml/iTOfUN1fD9czGYxCHlnmF/pteEhdYAs4Hlb3zNrWtA97mu+s3uxgKrh9Qv0m+hw15nZzuMO&#10;4moCwA2qLe7I2rjc9oWFZ3Gpx6in/8D0NwA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9yO45joCAABP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D72B0B" w:rsidRPr="00D72B0B" w:rsidRDefault="00D72B0B" w:rsidP="00D72B0B">
                      <w:pPr>
                        <w:ind w:left="-454" w:right="-34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72B0B" w:rsidRPr="00D72B0B" w:rsidRDefault="00D72B0B" w:rsidP="00D72B0B">
                      <w:pPr>
                        <w:ind w:left="-454" w:right="-34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B0B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Классный час во 2 «а» классе</w:t>
                      </w:r>
                    </w:p>
                    <w:p w:rsidR="00D72B0B" w:rsidRPr="00D72B0B" w:rsidRDefault="00D72B0B" w:rsidP="00D72B0B">
                      <w:pPr>
                        <w:ind w:left="-454" w:right="-34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72B0B" w:rsidRPr="00D72B0B" w:rsidRDefault="00D72B0B" w:rsidP="00D72B0B">
                      <w:pPr>
                        <w:ind w:left="-454" w:right="-34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B0B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«Родной язык дорог каждому из нас»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B0B" w:rsidRDefault="00D72B0B" w:rsidP="00D72B0B">
      <w:pPr>
        <w:rPr>
          <w:sz w:val="28"/>
          <w:szCs w:val="28"/>
        </w:rPr>
      </w:pPr>
    </w:p>
    <w:p w:rsidR="00D72B0B" w:rsidRDefault="00D72B0B" w:rsidP="00D72B0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М.А.</w:t>
      </w:r>
      <w:bookmarkStart w:id="0" w:name="_GoBack"/>
      <w:bookmarkEnd w:id="0"/>
    </w:p>
    <w:p w:rsidR="00D72B0B" w:rsidRPr="00D72B0B" w:rsidRDefault="00D72B0B" w:rsidP="00D72B0B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год.</w:t>
      </w:r>
    </w:p>
    <w:sectPr w:rsidR="00D72B0B" w:rsidRPr="00D72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5B5"/>
    <w:multiLevelType w:val="multilevel"/>
    <w:tmpl w:val="DD6A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A5856"/>
    <w:multiLevelType w:val="multilevel"/>
    <w:tmpl w:val="5314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A3"/>
    <w:rsid w:val="00122BD4"/>
    <w:rsid w:val="004B70EE"/>
    <w:rsid w:val="00770761"/>
    <w:rsid w:val="009636A3"/>
    <w:rsid w:val="00D7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D35A"/>
  <w15:chartTrackingRefBased/>
  <w15:docId w15:val="{4100C0A6-B127-45FD-BB95-E3300B25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21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84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996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931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54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71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329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9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АБСД</dc:creator>
  <cp:keywords/>
  <dc:description/>
  <cp:lastModifiedBy>АБСД</cp:lastModifiedBy>
  <cp:revision>2</cp:revision>
  <dcterms:created xsi:type="dcterms:W3CDTF">2020-10-14T16:58:00Z</dcterms:created>
  <dcterms:modified xsi:type="dcterms:W3CDTF">2020-10-14T17:26:00Z</dcterms:modified>
</cp:coreProperties>
</file>