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2D" w:rsidRPr="00893E2D" w:rsidRDefault="00893E2D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записка.</w:t>
      </w:r>
    </w:p>
    <w:p w:rsidR="00893E2D" w:rsidRPr="00893E2D" w:rsidRDefault="00893E2D" w:rsidP="00893E2D">
      <w:pPr>
        <w:spacing w:after="0" w:line="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рабочая программа по курсу «Химия, 11 класс базовый уровень» разработана в соответствии с авторской программой для общеобразовательных учреждений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О.С.Габриелян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курса химии для 8-11 классов общеобразовательных учреждений /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О.С.Габриелян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7-е издание, стереотипное – М.: Дрофа, 2010.), </w:t>
      </w: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без изменений и дополнений.</w:t>
      </w: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93E2D" w:rsidRPr="00893E2D" w:rsidRDefault="00893E2D" w:rsidP="00893E2D">
      <w:pPr>
        <w:spacing w:after="0" w:line="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 рассчитан на 34 учебных часа в год (1 час в неделю).</w:t>
      </w:r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базового курса химии 11 класса отражает современные тенденции в школьном химическом образовании, связанные с реформированием средней школы.</w:t>
      </w:r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Методологической основой построения учебного содержания курса химии базового уровня для средней школы явилась идея интегрированного курса, но не естествознания, а химии. Такого курса, который близок и понятен тысячам российских учителей и доступен и интересен сотням тысяч российских старшеклассников.</w:t>
      </w:r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Первая идея курса — это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внутрипредметная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интеграция учебной дисциплины «Химия». Идея такой интеграции диктует следующую очередность изучения разделов химии: вначале, в 10 классе, изучается органическая химия, а затем, в 11 классе, — общая химия.</w:t>
      </w:r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в 11 классе основ общей химии позволяет сформировать у выпускников средней школы представление о химии как о целостной науке, показать единство ее понятий, законов и теорий, универсальность и применимость их как для неорганической, так и для органической химии.</w:t>
      </w:r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Подавляющее большинство тестовых заданий ЕГЭ (более 90%) связаны с общей и неорганической химией, а потому в 11 выпускном классе логичнее изучать именно эти разделы химии, чтобы максимально помочь выпускнику преодолеть это серьезное испытание.</w:t>
      </w:r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Вторая идея курса — это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межпредметная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естественнонаучная интеграция, позволяющая на химической базе объединить знания физики, биологии, географии, экологии в единое понимание естественного мира, т. е. сформировать целостную естественнонаучную картину мира. Это позволит старшеклассникам осознать то, что без знания основ химии восприятие окружающего мира будет </w:t>
      </w:r>
      <w:proofErr w:type="gram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неполным..</w:t>
      </w:r>
      <w:proofErr w:type="gramEnd"/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Третья идея курса — это интеграция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знаний с гуманитарными дисциплинами: историей, литературой, мировой художественной культурой. А это, в свою очередь, позволяет средствами учебного предмета показать роль химии в нехимической сфере человеческой деятельности, т. е. полностью соответствует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гуманизации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гуманитаризации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обучения.</w:t>
      </w:r>
    </w:p>
    <w:p w:rsidR="00893E2D" w:rsidRPr="00893E2D" w:rsidRDefault="00893E2D" w:rsidP="00893E2D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Теоретическую основу курса общей химии составляют современные представления:</w:t>
      </w:r>
    </w:p>
    <w:p w:rsidR="00893E2D" w:rsidRPr="00893E2D" w:rsidRDefault="00893E2D" w:rsidP="00893E2D">
      <w:pPr>
        <w:numPr>
          <w:ilvl w:val="0"/>
          <w:numId w:val="1"/>
        </w:numPr>
        <w:spacing w:after="0" w:line="240" w:lineRule="auto"/>
        <w:ind w:left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строении вещества (периодическом законе и строении атома, типах химических связей, агрегатном состоянии вещества, полимерах и дисперсных системах, качественном и количественном составе вещества);</w:t>
      </w:r>
    </w:p>
    <w:p w:rsidR="00893E2D" w:rsidRPr="00893E2D" w:rsidRDefault="00893E2D" w:rsidP="00893E2D">
      <w:pPr>
        <w:numPr>
          <w:ilvl w:val="0"/>
          <w:numId w:val="1"/>
        </w:numPr>
        <w:spacing w:after="0" w:line="240" w:lineRule="auto"/>
        <w:ind w:left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химическом</w:t>
      </w:r>
      <w:proofErr w:type="gram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процессе (классификации химических реакций, химической кинетике и химическом равновесии,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окислительно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-восстановительных процессах);</w:t>
      </w:r>
    </w:p>
    <w:p w:rsidR="00893E2D" w:rsidRPr="00893E2D" w:rsidRDefault="00893E2D" w:rsidP="00893E2D">
      <w:pPr>
        <w:numPr>
          <w:ilvl w:val="0"/>
          <w:numId w:val="1"/>
        </w:numPr>
        <w:spacing w:after="0" w:line="240" w:lineRule="auto"/>
        <w:ind w:left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фактическую основу курса составляют обобщенные представления о классах органических и неорганических соединений и их свойствах.</w:t>
      </w:r>
    </w:p>
    <w:p w:rsidR="00893E2D" w:rsidRPr="00893E2D" w:rsidRDefault="00893E2D" w:rsidP="0089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Такое построение курса общей химии позволяет подвести учащихся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</w:t>
      </w:r>
    </w:p>
    <w:p w:rsidR="00893E2D" w:rsidRPr="00893E2D" w:rsidRDefault="00893E2D" w:rsidP="0089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химии на базовом уровне среднего (полного) общего образования направлено на достижение следующих</w:t>
      </w:r>
      <w:r w:rsidRPr="00893E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 целей</w:t>
      </w: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93E2D" w:rsidRPr="00893E2D" w:rsidRDefault="00893E2D" w:rsidP="00893E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893E2D" w:rsidRPr="00893E2D" w:rsidRDefault="00893E2D" w:rsidP="00893E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893E2D" w:rsidRPr="00893E2D" w:rsidRDefault="00893E2D" w:rsidP="00893E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893E2D" w:rsidRPr="00893E2D" w:rsidRDefault="00893E2D" w:rsidP="00893E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893E2D" w:rsidRPr="00893E2D" w:rsidRDefault="00893E2D" w:rsidP="00893E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93E2D" w:rsidRPr="00893E2D" w:rsidRDefault="00893E2D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Основное содержание программы:</w:t>
      </w:r>
    </w:p>
    <w:p w:rsidR="00893E2D" w:rsidRPr="00893E2D" w:rsidRDefault="00893E2D" w:rsidP="00893E2D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 Строение атома и периодический закон Д. И. Менделеева (3 ч)</w:t>
      </w:r>
    </w:p>
    <w:p w:rsidR="00893E2D" w:rsidRPr="00893E2D" w:rsidRDefault="00893E2D" w:rsidP="00893E2D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 Строение вещества (14 ч)</w:t>
      </w:r>
    </w:p>
    <w:p w:rsidR="00893E2D" w:rsidRPr="00893E2D" w:rsidRDefault="00893E2D" w:rsidP="00893E2D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3. Химические реакции (8 ч.)</w:t>
      </w:r>
    </w:p>
    <w:p w:rsidR="00893E2D" w:rsidRPr="00893E2D" w:rsidRDefault="00893E2D" w:rsidP="00893E2D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 Вещества и их свойства (9 ч)</w:t>
      </w:r>
    </w:p>
    <w:p w:rsidR="00893E2D" w:rsidRPr="00893E2D" w:rsidRDefault="00893E2D" w:rsidP="00893E2D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уровню подготовки учащихся 11 класса:</w:t>
      </w:r>
    </w:p>
    <w:p w:rsidR="00893E2D" w:rsidRPr="00893E2D" w:rsidRDefault="00893E2D" w:rsidP="00893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в результате усвоения раздела должны</w:t>
      </w:r>
    </w:p>
    <w:p w:rsidR="00893E2D" w:rsidRPr="00893E2D" w:rsidRDefault="00893E2D" w:rsidP="00893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знать/понимать:</w:t>
      </w:r>
    </w:p>
    <w:p w:rsidR="00893E2D" w:rsidRPr="00893E2D" w:rsidRDefault="00893E2D" w:rsidP="00893E2D">
      <w:pPr>
        <w:numPr>
          <w:ilvl w:val="0"/>
          <w:numId w:val="3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важнейшие химические понятия: вещество, химический элемент, атом, молекула, относительная атомная и молекулярная массы, ион, аллотропия, изотопы, химическая связь,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электроотрицательность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валентность, степень окисления, моль, молярная масса, молярный объём, вещества молекулярного и немолекулярного строения, растворы, электролит и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неэлектролит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93E2D" w:rsidRPr="00893E2D" w:rsidRDefault="00893E2D" w:rsidP="00893E2D">
      <w:pPr>
        <w:numPr>
          <w:ilvl w:val="0"/>
          <w:numId w:val="3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законы химии: сохранение массы веществ, постоянства состава, периодический закон;</w:t>
      </w:r>
    </w:p>
    <w:p w:rsidR="00893E2D" w:rsidRPr="00893E2D" w:rsidRDefault="00893E2D" w:rsidP="00893E2D">
      <w:pPr>
        <w:numPr>
          <w:ilvl w:val="0"/>
          <w:numId w:val="3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893E2D" w:rsidRPr="00893E2D" w:rsidRDefault="00893E2D" w:rsidP="00893E2D">
      <w:pPr>
        <w:numPr>
          <w:ilvl w:val="0"/>
          <w:numId w:val="3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важнейшие</w:t>
      </w:r>
      <w:proofErr w:type="gram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вещества и материалы: основные металлы и сплавы; серная, соляная, азотная и уксусная кислоты; щёлочи, аммиак, минеральные удобрения, метан, этилен, ацетилен;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893E2D" w:rsidRPr="00893E2D" w:rsidRDefault="00893E2D" w:rsidP="00893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уметь:</w:t>
      </w:r>
    </w:p>
    <w:p w:rsidR="00893E2D" w:rsidRPr="00893E2D" w:rsidRDefault="00893E2D" w:rsidP="00893E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называть изученные вещества по «тривиальной» и международной номенклатуре;</w:t>
      </w:r>
    </w:p>
    <w:p w:rsidR="00893E2D" w:rsidRPr="00893E2D" w:rsidRDefault="00893E2D" w:rsidP="00893E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893E2D" w:rsidRPr="00893E2D" w:rsidRDefault="00893E2D" w:rsidP="00893E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893E2D" w:rsidRPr="00893E2D" w:rsidRDefault="00893E2D" w:rsidP="00893E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893E2D" w:rsidRPr="00893E2D" w:rsidRDefault="00893E2D" w:rsidP="00893E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химический эксперимент по распознаванию важнейших неорганических и органических веществ;</w:t>
      </w:r>
    </w:p>
    <w:p w:rsidR="00893E2D" w:rsidRPr="00893E2D" w:rsidRDefault="00893E2D" w:rsidP="00893E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проводить</w:t>
      </w:r>
      <w:proofErr w:type="gram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формах;</w:t>
      </w:r>
    </w:p>
    <w:p w:rsidR="00893E2D" w:rsidRPr="00893E2D" w:rsidRDefault="00893E2D" w:rsidP="00893E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</w:t>
      </w:r>
      <w:proofErr w:type="gram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приобретённые знания и умения в практической деятельности</w:t>
      </w:r>
      <w:r w:rsidRPr="00893E2D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 </w:t>
      </w: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повседневной жизни для:</w:t>
      </w:r>
    </w:p>
    <w:p w:rsidR="00893E2D" w:rsidRPr="00893E2D" w:rsidRDefault="00893E2D" w:rsidP="00893E2D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объяснения химических явлений, происходящих в природе, быту и на производстве;</w:t>
      </w:r>
    </w:p>
    <w:p w:rsidR="00893E2D" w:rsidRPr="00893E2D" w:rsidRDefault="00893E2D" w:rsidP="00893E2D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893E2D" w:rsidRPr="00893E2D" w:rsidRDefault="00893E2D" w:rsidP="00893E2D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 грамотного поведения в окружающей среде;</w:t>
      </w:r>
    </w:p>
    <w:p w:rsidR="00893E2D" w:rsidRPr="00893E2D" w:rsidRDefault="00893E2D" w:rsidP="00893E2D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893E2D" w:rsidRPr="00893E2D" w:rsidRDefault="00893E2D" w:rsidP="00893E2D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безопасного обращения с горючими и токсичными веществами, лабораторным оборудованием;</w:t>
      </w:r>
    </w:p>
    <w:p w:rsidR="00893E2D" w:rsidRPr="00893E2D" w:rsidRDefault="00893E2D" w:rsidP="00893E2D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приготовления растворов заданной концентрации в быту и на производстве;</w:t>
      </w:r>
    </w:p>
    <w:p w:rsidR="00893E2D" w:rsidRPr="00893E2D" w:rsidRDefault="00893E2D" w:rsidP="00893E2D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893E2D" w:rsidRPr="00893E2D" w:rsidRDefault="00893E2D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 </w:t>
      </w: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3E2D" w:rsidRPr="00893E2D" w:rsidRDefault="00893E2D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Календарно-тематическое планирование 11 класс</w:t>
      </w:r>
    </w:p>
    <w:p w:rsidR="00893E2D" w:rsidRPr="00893E2D" w:rsidRDefault="00893E2D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(1 час в неделю)</w:t>
      </w:r>
    </w:p>
    <w:tbl>
      <w:tblPr>
        <w:tblW w:w="15735" w:type="dxa"/>
        <w:tblInd w:w="-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252"/>
        <w:gridCol w:w="851"/>
        <w:gridCol w:w="469"/>
        <w:gridCol w:w="743"/>
        <w:gridCol w:w="769"/>
        <w:gridCol w:w="6524"/>
      </w:tblGrid>
      <w:tr w:rsidR="0098015F" w:rsidRPr="00893E2D" w:rsidTr="0098015F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spacing w:after="0" w:line="0" w:lineRule="auto"/>
              <w:ind w:left="42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014bf0a76998b6b2be8bebdd767f01778f115a3"/>
            <w:bookmarkStart w:id="1" w:name="0"/>
            <w:bookmarkEnd w:id="0"/>
            <w:bookmarkEnd w:id="1"/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№ </w:t>
            </w: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урока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 (тема урока)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Сроки изучения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Код КЭС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Код КПУ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Осваиваемые учебные действия (умения) и модели</w:t>
            </w:r>
          </w:p>
        </w:tc>
      </w:tr>
      <w:tr w:rsidR="00893E2D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1. Строение атома и периодический закон Д. И. Менделеева (3 ч)</w:t>
            </w:r>
            <w:r w:rsidRPr="009801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6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Основные сведения о строении атома.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1.1.2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Применять основные химические понятия: вещество, химический элемент, атом; определять состав атома по положению элемента в периодической системе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7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Строение электронных оболочек, </w:t>
            </w:r>
            <w:proofErr w:type="spellStart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орбитали</w:t>
            </w:r>
            <w:proofErr w:type="spellEnd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электронные формулы, электронно-графические схемы.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1.1.3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Составлять электронно-графические схемы и электронные формулы атомов элементов малых периодов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8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Периодический закон и Периодическая система в свете строения атома.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Д,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</w:t>
            </w:r>
            <w:proofErr w:type="gramEnd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/о №1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1.2.3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2.3.1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Характеризовать элементы малых периодов по их положению в ПСХЭ</w:t>
            </w:r>
          </w:p>
        </w:tc>
      </w:tr>
      <w:tr w:rsidR="00893E2D" w:rsidRPr="00893E2D" w:rsidTr="0098015F">
        <w:trPr>
          <w:trHeight w:val="3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2. Строение вещества (14 ч)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</w:tr>
      <w:tr w:rsidR="0098015F" w:rsidRPr="00893E2D" w:rsidTr="0098015F">
        <w:trPr>
          <w:trHeight w:val="3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9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Ионная связь и ионная кристаллическая решетка.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2.2.2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тип химической связи в соединениях, объяснять зависимость свойств веществ от их состава и строения; природу химической связи (ионной)</w:t>
            </w:r>
          </w:p>
        </w:tc>
      </w:tr>
      <w:tr w:rsidR="0098015F" w:rsidRPr="00893E2D" w:rsidTr="0098015F">
        <w:trPr>
          <w:trHeight w:val="3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0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Ковалентная связь. Атомные и молекулярные кристаллические решетки.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№2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1.3.2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2.2.2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тип химической связи в соединениях, объяснять зависимость свойств веществ от их состава и строения; природу химической связи (ковалентной)</w:t>
            </w:r>
          </w:p>
        </w:tc>
      </w:tr>
      <w:tr w:rsidR="0098015F" w:rsidRPr="00893E2D" w:rsidTr="0098015F">
        <w:trPr>
          <w:trHeight w:val="3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1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Металлическая связь и металлическая кристаллическая решетка.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2.2.2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тип химической связи в соединениях, объяснять зависимость свойств веществ от их состава и строения; природу химической связи (ионной)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2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Водородная связь. Единая природа химической связи.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1.1.2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2.2.2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тип химической связи в соединениях, объяснять зависимость свойств веществ от их состава и строения; природу химической связи (водородной)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3"/>
              </w:numPr>
              <w:spacing w:after="0" w:line="24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Полимеры неорганические и органические.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№3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4.2.4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1.3.2</w:t>
            </w:r>
          </w:p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1.3.4</w:t>
            </w:r>
          </w:p>
          <w:p w:rsidR="00893E2D" w:rsidRPr="0098015F" w:rsidRDefault="00893E2D" w:rsidP="00893E2D">
            <w:pPr>
              <w:spacing w:after="0" w:line="0" w:lineRule="atLeast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зависимость свойств веществ от их состава и строения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4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Газовое состояние вещества. Природные газовые смеси (воздух, природный газ), состав, свойства.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4.2.3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4.3.2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1.3.2</w:t>
            </w:r>
          </w:p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tLeast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Характеризовать вещества молекулярного строения в газовом состоянии по составу и свойствам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5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Представители газообразных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4.3.3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1.3.2</w:t>
            </w:r>
          </w:p>
          <w:p w:rsidR="00893E2D" w:rsidRPr="0098015F" w:rsidRDefault="00893E2D" w:rsidP="00893E2D">
            <w:pPr>
              <w:spacing w:after="0" w:line="0" w:lineRule="atLeast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Характеризовать состав и свойства типичных представителей газообразных веществ: кислорода, аммиака, углекислого газа, водорода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6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Практическая</w:t>
            </w:r>
            <w:proofErr w:type="gramEnd"/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работа №1.</w:t>
            </w: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Получение, собирание и распознавание газов.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Пр</w:t>
            </w:r>
            <w:proofErr w:type="spellEnd"/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/р №1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4.1.1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4.1.6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1.3.4</w:t>
            </w:r>
          </w:p>
          <w:p w:rsidR="00893E2D" w:rsidRPr="0098015F" w:rsidRDefault="00893E2D" w:rsidP="00893E2D">
            <w:pPr>
              <w:spacing w:after="0" w:line="0" w:lineRule="atLeast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2.5.1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 Получать, собирать и распознавать кислород, водород, аммиак, углекислый газ; применять на практике правила безопасной работы с приборами и веществами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7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Жидкое состояние вещества. Вода, растворы.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№4,5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2.8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4.1.3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4.3.1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1.3.2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1.3.4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2.4.3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Характеризовать особенности веществ в жидком состоянии, их отличия от газообразных и твердых веществ; способы выражения концентрации растворов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8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Дисперсные системы.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№6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Классифицировать дисперсные системы по составу и свойствам; понимать смысл понятий: истинные и коллоидные растворы, дисперсионная среда, дисперсная фаза, коагуляция, </w:t>
            </w:r>
            <w:proofErr w:type="spellStart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синерезис</w:t>
            </w:r>
            <w:proofErr w:type="spellEnd"/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19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Твердое состояние вещества. Аморфные вещества, жидкие кристаллы.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1.3.2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Характеризовать особенности веществ </w:t>
            </w:r>
            <w:proofErr w:type="gramStart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в  твердом</w:t>
            </w:r>
            <w:proofErr w:type="gramEnd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состоянии, их отличия от газообразных и жидких веществ; различать аморфные и кристаллические вещества по строению и свойствам; иметь представление о жидких кристаллах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0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 вещества. Смеси.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1.3.3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4.1.2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4.3.9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1.1.3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Использовать приобретенные знания и умения в практической деятельности и повседневной жизни для приготовления растворов заданной концентрации в быту и на производстве; применять знания об основных способах разделения смесей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1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Подготовка к контрольной работе.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2.5.2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Применять полученные знания и умения на практике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2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Контрольная работа №1. Теоретические основы химии.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К/р №1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</w:tr>
      <w:tr w:rsidR="00893E2D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Тема 3. Химические реакции (8 ч.)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3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Классификация реакций в органической и неорганической химии.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7-10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1.1.2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2.2.8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Устанавливать принадлежность конкретных реакций к различным типам по различным признакам классификация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4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Скорость химических реакции и факторы, влияющие на нее.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1.4.2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1.4.3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4.3.4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1.1.3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Применять понятия: скорость химической реакции, катализ, катализаторы; характеризовать </w:t>
            </w:r>
            <w:proofErr w:type="gramStart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зависимость  скорости</w:t>
            </w:r>
            <w:proofErr w:type="gramEnd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химической реакции от различных факторов; составлять термохимические уравнения и производить расчеты по ним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5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Обратимые реакции. Химическое равновесие и его смещение.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Классифицировать химические реакции (обратимые и необратимы</w:t>
            </w:r>
            <w:bookmarkStart w:id="2" w:name="_GoBack"/>
            <w:bookmarkEnd w:id="2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е); применять знания об условиях смещения химического равновесия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6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положения ТЭД, реакции ионного обмена.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1.4.5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1.2.2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Понимать сущность механизма электролитической диссоциации, основные положения ТЭД; определять характер среды раствора неорганических соединений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7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Гидролиз органический и неорганический.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№11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1.1.3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2.2.4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Характеризовать типы гидролиза солей и органических соединений; составлять уравнения гидролиза солей, определять характер среды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8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Водородный показатель, рН.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Определять рН среды различными методами; знать </w:t>
            </w: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lastRenderedPageBreak/>
              <w:t>константу диссоциации воды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29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Окислительно</w:t>
            </w:r>
            <w:proofErr w:type="spellEnd"/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-восстановительные реакции.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2.2.5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Составлять уравнения ОВР методом электронного баланса; использовать знания о важнейших окислителях и восстановителях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0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Электролиз расплавов и растворов электролитов.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1.4.9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1.3.4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Понимать сущность процесса электролиза, составлять уравнения реакций электролиза веществ</w:t>
            </w:r>
          </w:p>
        </w:tc>
      </w:tr>
      <w:tr w:rsidR="00893E2D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4. Вещества и их свойства (9 ч)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1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Металлы в органической и неорганической химии.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2.3.2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Объяснять зависимость свойств веществ от их состава и строения; уметь характеризовать общие химические свойства металлов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2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Неметаллы в органической и неорганической химии. Естественные группы неметаллов.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1.2.1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2.3.2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Объяснять зависимость свойств веществ от их состава и строения; уметь характеризовать общие химические свойства неметаллов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3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Кислоты органические и неорганические.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12-15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2.2.6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2.3.3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принадлежность веществ к изученным классам, называть их; объяснять зависимость свойств веществ от их состава и строения; выполнять химический эксперимент по распознаванию важнейших неорганических веществ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4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Основания органические и неорганические.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16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2.2.6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2.3.3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принадлежность веществ к изученным классам, называть их; объяснять зависимость свойств веществ от их состава и строения; выполнять химический эксперимент по распознаванию важнейших неорганических веществ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5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Соли органических и неорганических кислот.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Л/о 17-18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1.3.1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2.1.1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2.2.6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2.3.3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2.4.3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Определять принадлежность веществ к изученным классам, называть их; объяснять зависимость свойств веществ от их состава и строения; выполнять химический эксперимент по распознаванию важнейших неорганических веществ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6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Генетическая связь в органической и неорганической химии.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1.1.2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2.2.6</w:t>
            </w:r>
          </w:p>
          <w:p w:rsidR="00893E2D" w:rsidRPr="0098015F" w:rsidRDefault="00893E2D" w:rsidP="00893E2D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2.3.3</w:t>
            </w:r>
          </w:p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2.3.4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Составлять уравнения реакций по схемам превращений; составлять и решать схемы генетической связи классов неорганических и органических соединений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7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Подготовка к контрольной работе.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2.5.2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На практике применять полученные знания и умения</w:t>
            </w: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8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Контрольная работа №2. Химические реакции. Вещества.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</w:tr>
      <w:tr w:rsidR="0098015F" w:rsidRPr="00893E2D" w:rsidTr="009801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3E2D" w:rsidRPr="0098015F" w:rsidRDefault="00893E2D" w:rsidP="00893E2D">
            <w:pPr>
              <w:numPr>
                <w:ilvl w:val="0"/>
                <w:numId w:val="39"/>
              </w:numPr>
              <w:spacing w:after="0" w:line="0" w:lineRule="auto"/>
              <w:ind w:left="776" w:right="-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Практическая работа №2. </w:t>
            </w: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Решение экспериментальных задач на идентификацию органических и неорганических соединений.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4.1.1</w:t>
            </w:r>
          </w:p>
          <w:p w:rsidR="00893E2D" w:rsidRPr="0098015F" w:rsidRDefault="00893E2D" w:rsidP="00893E2D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4.1.4</w:t>
            </w:r>
          </w:p>
          <w:p w:rsidR="00893E2D" w:rsidRPr="0098015F" w:rsidRDefault="00893E2D" w:rsidP="00893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4.1.5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2.5.1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E2D" w:rsidRPr="0098015F" w:rsidRDefault="00893E2D" w:rsidP="00893E2D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5F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Осуществлять исследовательскую работу по идентификации органических и неорганических соединений</w:t>
            </w:r>
          </w:p>
        </w:tc>
      </w:tr>
    </w:tbl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15F" w:rsidRDefault="0098015F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3E2D" w:rsidRPr="00893E2D" w:rsidRDefault="00893E2D" w:rsidP="00893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учебно-методического обеспечения: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Химия. 11 класс. Базовый уровень: учебник для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учреждений /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О.С.Габриелян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Дрофа, 2008. - 223с.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Химия 11 класс. Рабочая тетрадь. Габриелян О.С.,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Яшукова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 – М.: Дрофа.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Химия. 11 класс: контрольные и проверочные работы к учебнику О.С. Габриеляна «Химия. 11 класс» / О.С. Габриелян, П.Н. Берёзкин, А.А. Ушакова и др. – М.: Дрофа, 2009. – 220с.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Габриелян О.С.,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Яшукова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А.В. Химия. 11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Базовый уровень: методическое пособие. - М.: Дрофа.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Габриелян О.С., Остроумов И.Г., Сладков С.А. Книга для учителя. Химия.11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базовый уровень: методическое пособие. - М.: Дрофа.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Химия. 11 класс. Карточки заданий. – Саратов: Лицей, 2008. – 128с.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Современный урок химии. Технологии, приёмы, разработки учебных занятий /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И.В.Маркина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Ярославль: Академия развития, 2008. – 288с.</w:t>
      </w:r>
    </w:p>
    <w:p w:rsidR="00893E2D" w:rsidRPr="00893E2D" w:rsidRDefault="00893E2D" w:rsidP="00893E2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Энциклопедия для детей. (Том 17.) Химия. – М.: Мир энциклопедий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Аванта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+, </w:t>
      </w:r>
      <w:proofErr w:type="spellStart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Астрель</w:t>
      </w:r>
      <w:proofErr w:type="spellEnd"/>
      <w:r w:rsidRPr="00893E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2008. – 656с.</w:t>
      </w:r>
    </w:p>
    <w:p w:rsidR="00E15B54" w:rsidRDefault="00E15B54"/>
    <w:sectPr w:rsidR="00E15B54" w:rsidSect="0098015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16DB"/>
    <w:multiLevelType w:val="multilevel"/>
    <w:tmpl w:val="1C1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909F4"/>
    <w:multiLevelType w:val="multilevel"/>
    <w:tmpl w:val="1E3C366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56513"/>
    <w:multiLevelType w:val="multilevel"/>
    <w:tmpl w:val="BBA08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20BC7"/>
    <w:multiLevelType w:val="multilevel"/>
    <w:tmpl w:val="FBD0EA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A1500"/>
    <w:multiLevelType w:val="multilevel"/>
    <w:tmpl w:val="9ABE0C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33A2F"/>
    <w:multiLevelType w:val="multilevel"/>
    <w:tmpl w:val="A766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74842"/>
    <w:multiLevelType w:val="multilevel"/>
    <w:tmpl w:val="A87A039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43551"/>
    <w:multiLevelType w:val="multilevel"/>
    <w:tmpl w:val="4D0090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A17A7"/>
    <w:multiLevelType w:val="multilevel"/>
    <w:tmpl w:val="1ACC60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9B0FA9"/>
    <w:multiLevelType w:val="multilevel"/>
    <w:tmpl w:val="F144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D1BA2"/>
    <w:multiLevelType w:val="multilevel"/>
    <w:tmpl w:val="7D6874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1B49B7"/>
    <w:multiLevelType w:val="multilevel"/>
    <w:tmpl w:val="74E4EB7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754DCF"/>
    <w:multiLevelType w:val="multilevel"/>
    <w:tmpl w:val="8A100C6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1A778B"/>
    <w:multiLevelType w:val="multilevel"/>
    <w:tmpl w:val="D528FF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42604"/>
    <w:multiLevelType w:val="multilevel"/>
    <w:tmpl w:val="50F095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9152F"/>
    <w:multiLevelType w:val="multilevel"/>
    <w:tmpl w:val="D1343DE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B67A25"/>
    <w:multiLevelType w:val="multilevel"/>
    <w:tmpl w:val="5A1E9A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653447"/>
    <w:multiLevelType w:val="multilevel"/>
    <w:tmpl w:val="76A2B7D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E40C4"/>
    <w:multiLevelType w:val="multilevel"/>
    <w:tmpl w:val="AA9A4C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633918"/>
    <w:multiLevelType w:val="multilevel"/>
    <w:tmpl w:val="1990FA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3A7756"/>
    <w:multiLevelType w:val="multilevel"/>
    <w:tmpl w:val="F65A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2901CB"/>
    <w:multiLevelType w:val="multilevel"/>
    <w:tmpl w:val="14F0818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F10174"/>
    <w:multiLevelType w:val="multilevel"/>
    <w:tmpl w:val="FD2E8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244B4E"/>
    <w:multiLevelType w:val="multilevel"/>
    <w:tmpl w:val="4F9457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D23C22"/>
    <w:multiLevelType w:val="multilevel"/>
    <w:tmpl w:val="635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372436"/>
    <w:multiLevelType w:val="multilevel"/>
    <w:tmpl w:val="D9C890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9D497A"/>
    <w:multiLevelType w:val="multilevel"/>
    <w:tmpl w:val="2FD8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AB5BC1"/>
    <w:multiLevelType w:val="multilevel"/>
    <w:tmpl w:val="AB7434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F024C6"/>
    <w:multiLevelType w:val="multilevel"/>
    <w:tmpl w:val="D80019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28657B"/>
    <w:multiLevelType w:val="multilevel"/>
    <w:tmpl w:val="F160A9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A100A8"/>
    <w:multiLevelType w:val="multilevel"/>
    <w:tmpl w:val="B02E83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9D2C5D"/>
    <w:multiLevelType w:val="multilevel"/>
    <w:tmpl w:val="6652DD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C041AE"/>
    <w:multiLevelType w:val="multilevel"/>
    <w:tmpl w:val="E8D27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4879D2"/>
    <w:multiLevelType w:val="multilevel"/>
    <w:tmpl w:val="77C67E1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216A57"/>
    <w:multiLevelType w:val="multilevel"/>
    <w:tmpl w:val="AA3EC2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8C22C4"/>
    <w:multiLevelType w:val="multilevel"/>
    <w:tmpl w:val="FCFAB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75756"/>
    <w:multiLevelType w:val="multilevel"/>
    <w:tmpl w:val="7252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FC6A15"/>
    <w:multiLevelType w:val="multilevel"/>
    <w:tmpl w:val="D422DD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9323A"/>
    <w:multiLevelType w:val="multilevel"/>
    <w:tmpl w:val="431AB8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6F20F8"/>
    <w:multiLevelType w:val="multilevel"/>
    <w:tmpl w:val="05A6325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6"/>
  </w:num>
  <w:num w:numId="3">
    <w:abstractNumId w:val="36"/>
  </w:num>
  <w:num w:numId="4">
    <w:abstractNumId w:val="20"/>
  </w:num>
  <w:num w:numId="5">
    <w:abstractNumId w:val="0"/>
  </w:num>
  <w:num w:numId="6">
    <w:abstractNumId w:val="9"/>
  </w:num>
  <w:num w:numId="7">
    <w:abstractNumId w:val="32"/>
  </w:num>
  <w:num w:numId="8">
    <w:abstractNumId w:val="22"/>
  </w:num>
  <w:num w:numId="9">
    <w:abstractNumId w:val="2"/>
  </w:num>
  <w:num w:numId="10">
    <w:abstractNumId w:val="35"/>
  </w:num>
  <w:num w:numId="11">
    <w:abstractNumId w:val="31"/>
  </w:num>
  <w:num w:numId="12">
    <w:abstractNumId w:val="29"/>
  </w:num>
  <w:num w:numId="13">
    <w:abstractNumId w:val="4"/>
  </w:num>
  <w:num w:numId="14">
    <w:abstractNumId w:val="30"/>
  </w:num>
  <w:num w:numId="15">
    <w:abstractNumId w:val="13"/>
  </w:num>
  <w:num w:numId="16">
    <w:abstractNumId w:val="34"/>
  </w:num>
  <w:num w:numId="17">
    <w:abstractNumId w:val="7"/>
  </w:num>
  <w:num w:numId="18">
    <w:abstractNumId w:val="25"/>
  </w:num>
  <w:num w:numId="19">
    <w:abstractNumId w:val="37"/>
  </w:num>
  <w:num w:numId="20">
    <w:abstractNumId w:val="27"/>
  </w:num>
  <w:num w:numId="21">
    <w:abstractNumId w:val="23"/>
  </w:num>
  <w:num w:numId="22">
    <w:abstractNumId w:val="18"/>
  </w:num>
  <w:num w:numId="23">
    <w:abstractNumId w:val="38"/>
  </w:num>
  <w:num w:numId="24">
    <w:abstractNumId w:val="8"/>
  </w:num>
  <w:num w:numId="25">
    <w:abstractNumId w:val="19"/>
  </w:num>
  <w:num w:numId="26">
    <w:abstractNumId w:val="3"/>
  </w:num>
  <w:num w:numId="27">
    <w:abstractNumId w:val="39"/>
  </w:num>
  <w:num w:numId="28">
    <w:abstractNumId w:val="33"/>
  </w:num>
  <w:num w:numId="29">
    <w:abstractNumId w:val="28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  <w:num w:numId="34">
    <w:abstractNumId w:val="21"/>
  </w:num>
  <w:num w:numId="35">
    <w:abstractNumId w:val="12"/>
  </w:num>
  <w:num w:numId="36">
    <w:abstractNumId w:val="1"/>
  </w:num>
  <w:num w:numId="37">
    <w:abstractNumId w:val="14"/>
  </w:num>
  <w:num w:numId="38">
    <w:abstractNumId w:val="6"/>
  </w:num>
  <w:num w:numId="39">
    <w:abstractNumId w:val="1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EF"/>
    <w:rsid w:val="002F48EF"/>
    <w:rsid w:val="00675B30"/>
    <w:rsid w:val="00893E2D"/>
    <w:rsid w:val="0098015F"/>
    <w:rsid w:val="00E15B54"/>
    <w:rsid w:val="00F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5D065-3981-47EA-8890-CFF55EAA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2440</Words>
  <Characters>13911</Characters>
  <Application>Microsoft Office Word</Application>
  <DocSecurity>0</DocSecurity>
  <Lines>115</Lines>
  <Paragraphs>32</Paragraphs>
  <ScaleCrop>false</ScaleCrop>
  <Company>Home</Company>
  <LinksUpToDate>false</LinksUpToDate>
  <CharactersWithSpaces>16319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Айтимер</dc:creator>
  <cp:keywords/>
  <dc:description/>
  <cp:lastModifiedBy>Admin</cp:lastModifiedBy>
  <cp:revision>4</cp:revision>
  <dcterms:created xsi:type="dcterms:W3CDTF">2014-08-20T13:15:00Z</dcterms:created>
  <dcterms:modified xsi:type="dcterms:W3CDTF">2014-08-23T06:52:00Z</dcterms:modified>
</cp:coreProperties>
</file>