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F8" w:rsidRPr="00D601F8" w:rsidRDefault="00D601F8" w:rsidP="00D601F8">
      <w:pPr>
        <w:spacing w:after="9" w:line="269" w:lineRule="auto"/>
        <w:ind w:left="747" w:firstLine="4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D601F8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64A0008" wp14:editId="1FF01C1C">
            <wp:simplePos x="0" y="0"/>
            <wp:positionH relativeFrom="column">
              <wp:posOffset>3025140</wp:posOffset>
            </wp:positionH>
            <wp:positionV relativeFrom="paragraph">
              <wp:posOffset>-499110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1F8" w:rsidRPr="00D601F8" w:rsidRDefault="00D601F8" w:rsidP="00D601F8">
      <w:pPr>
        <w:spacing w:after="0" w:line="240" w:lineRule="auto"/>
        <w:ind w:left="747" w:firstLine="418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                                                                    Республика Дагестан</w:t>
      </w:r>
    </w:p>
    <w:p w:rsidR="00D601F8" w:rsidRPr="00D601F8" w:rsidRDefault="00D601F8" w:rsidP="00D601F8">
      <w:pPr>
        <w:spacing w:after="0" w:line="240" w:lineRule="auto"/>
        <w:ind w:left="747" w:firstLine="41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Министерство образования и науки республики Дагестан</w:t>
      </w:r>
    </w:p>
    <w:p w:rsidR="00D601F8" w:rsidRPr="00D601F8" w:rsidRDefault="00D601F8" w:rsidP="00D601F8">
      <w:pPr>
        <w:spacing w:after="0" w:line="240" w:lineRule="auto"/>
        <w:ind w:left="747" w:firstLine="41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Буйнакское районное управление образования</w:t>
      </w:r>
    </w:p>
    <w:p w:rsidR="00D601F8" w:rsidRPr="00D601F8" w:rsidRDefault="00D601F8" w:rsidP="00D601F8">
      <w:pPr>
        <w:spacing w:after="0" w:line="240" w:lineRule="auto"/>
        <w:ind w:left="747" w:firstLine="418"/>
        <w:jc w:val="center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МКОУ «</w:t>
      </w:r>
      <w:proofErr w:type="spellStart"/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Акайталинская</w:t>
      </w:r>
      <w:proofErr w:type="spellEnd"/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СОШ»</w:t>
      </w:r>
    </w:p>
    <w:p w:rsidR="00D601F8" w:rsidRPr="00D601F8" w:rsidRDefault="00D601F8" w:rsidP="00D601F8">
      <w:pPr>
        <w:spacing w:after="0" w:line="240" w:lineRule="auto"/>
        <w:ind w:left="747" w:firstLine="418"/>
        <w:jc w:val="both"/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</w:pPr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  368200 РД, Буйнакский район, село </w:t>
      </w:r>
      <w:proofErr w:type="spellStart"/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Акайтала</w:t>
      </w:r>
      <w:proofErr w:type="spellEnd"/>
      <w:r w:rsidRPr="00D601F8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>, улица Центральная 12, 89884090301</w:t>
      </w:r>
    </w:p>
    <w:p w:rsidR="00D601F8" w:rsidRPr="00D601F8" w:rsidRDefault="00D601F8" w:rsidP="00D601F8">
      <w:pPr>
        <w:spacing w:after="0" w:line="240" w:lineRule="auto"/>
        <w:ind w:left="747" w:firstLine="41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D601F8">
        <w:rPr>
          <w:rFonts w:ascii="Times New Roman" w:eastAsia="Times New Roman" w:hAnsi="Times New Roman" w:cs="Times New Roman"/>
          <w:b/>
          <w:color w:val="000000"/>
          <w:sz w:val="18"/>
          <w:lang w:eastAsia="ru-RU"/>
        </w:rPr>
        <w:t>____________________________________________________________________________________</w:t>
      </w:r>
    </w:p>
    <w:p w:rsidR="00D601F8" w:rsidRDefault="00D601F8" w:rsidP="00D601F8">
      <w:pPr>
        <w:pStyle w:val="a3"/>
        <w:shd w:val="clear" w:color="auto" w:fill="FFFFFF"/>
        <w:spacing w:before="0" w:beforeAutospacing="0" w:after="30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D601F8" w:rsidRDefault="00D601F8" w:rsidP="00D601F8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center"/>
        <w:rPr>
          <w:b/>
          <w:color w:val="000000"/>
          <w:sz w:val="28"/>
          <w:szCs w:val="28"/>
        </w:rPr>
      </w:pPr>
      <w:r w:rsidRPr="00D601F8">
        <w:rPr>
          <w:b/>
          <w:color w:val="000000"/>
          <w:sz w:val="28"/>
          <w:szCs w:val="28"/>
        </w:rPr>
        <w:t xml:space="preserve">Справка по итогам административных контрольных работ за I полугодие в 5-11 классах </w:t>
      </w:r>
      <w:r>
        <w:rPr>
          <w:b/>
          <w:color w:val="000000"/>
          <w:sz w:val="28"/>
          <w:szCs w:val="28"/>
        </w:rPr>
        <w:t xml:space="preserve">2020 – 21 </w:t>
      </w:r>
      <w:r w:rsidRPr="00D601F8">
        <w:rPr>
          <w:b/>
          <w:color w:val="000000"/>
          <w:sz w:val="28"/>
          <w:szCs w:val="28"/>
        </w:rPr>
        <w:t xml:space="preserve">учебный год, </w:t>
      </w:r>
    </w:p>
    <w:p w:rsidR="00D601F8" w:rsidRPr="00D601F8" w:rsidRDefault="00D601F8" w:rsidP="00D601F8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center"/>
        <w:rPr>
          <w:b/>
          <w:color w:val="000000"/>
          <w:sz w:val="28"/>
          <w:szCs w:val="28"/>
        </w:rPr>
      </w:pPr>
      <w:r w:rsidRPr="00D601F8">
        <w:rPr>
          <w:b/>
          <w:color w:val="000000"/>
          <w:sz w:val="28"/>
          <w:szCs w:val="28"/>
        </w:rPr>
        <w:t>МКОУ «</w:t>
      </w:r>
      <w:proofErr w:type="spellStart"/>
      <w:r w:rsidRPr="00D601F8">
        <w:rPr>
          <w:b/>
          <w:color w:val="000000"/>
          <w:sz w:val="28"/>
          <w:szCs w:val="28"/>
        </w:rPr>
        <w:t>Акайталинская</w:t>
      </w:r>
      <w:proofErr w:type="spellEnd"/>
      <w:r w:rsidRPr="00D601F8">
        <w:rPr>
          <w:b/>
          <w:color w:val="000000"/>
          <w:sz w:val="28"/>
          <w:szCs w:val="28"/>
        </w:rPr>
        <w:t xml:space="preserve"> СОШ»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color w:val="000000"/>
        </w:rPr>
      </w:pPr>
      <w:r w:rsidRPr="00BC0EBE">
        <w:rPr>
          <w:color w:val="000000"/>
        </w:rPr>
        <w:t xml:space="preserve">В конце каждой четверти проводятся плановые административные контрольные работы по всем предметам. 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color w:val="000000"/>
        </w:rPr>
      </w:pPr>
      <w:r w:rsidRPr="00BC0EBE">
        <w:rPr>
          <w:color w:val="000000"/>
        </w:rPr>
        <w:t>Цель проведения: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color w:val="000000"/>
        </w:rPr>
      </w:pPr>
      <w:r w:rsidRPr="00BC0EBE">
        <w:rPr>
          <w:color w:val="000000"/>
        </w:rPr>
        <w:t xml:space="preserve"> 1) проверить ЗУН учащихся по ключевым темам программы; 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color w:val="000000"/>
        </w:rPr>
      </w:pPr>
      <w:r w:rsidRPr="00BC0EBE">
        <w:rPr>
          <w:color w:val="000000"/>
        </w:rPr>
        <w:t xml:space="preserve">2) выявить уровень усвоения знаний по математике, русскому языку предусмотренных программой; 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color w:val="000000"/>
        </w:rPr>
      </w:pPr>
      <w:r w:rsidRPr="00BC0EBE">
        <w:rPr>
          <w:color w:val="000000"/>
        </w:rPr>
        <w:t xml:space="preserve">3) определить уровень готовности учащихся к последующему обучению. 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color w:val="000000"/>
        </w:rPr>
      </w:pPr>
      <w:r w:rsidRPr="00BC0EBE">
        <w:rPr>
          <w:color w:val="000000"/>
        </w:rPr>
        <w:t>Сроки проведения: последняя декада 2 четверти. Контрольные работы проводились были составлены с учетом пройденного по программе материала и основных требований к минимуму содержания образования по русскому языку. Всего выполняло работы 663 из 792 учащихся 5-11 классов. В проведении промежуточной аттестации не участвовали обучающиеся, находящиеся дома по болезни. Общая успеваемость по ш</w:t>
      </w:r>
      <w:r w:rsidR="004F16AD">
        <w:rPr>
          <w:color w:val="000000"/>
        </w:rPr>
        <w:t>коле 85%, качество   49</w:t>
      </w:r>
      <w:r w:rsidR="00115455" w:rsidRPr="00BC0EBE">
        <w:rPr>
          <w:color w:val="000000"/>
        </w:rPr>
        <w:t>,</w:t>
      </w:r>
      <w:r w:rsidR="004F16AD">
        <w:rPr>
          <w:color w:val="000000"/>
        </w:rPr>
        <w:t>2, средний балл - 3,4</w:t>
      </w:r>
      <w:r w:rsidRPr="00BC0EBE">
        <w:rPr>
          <w:color w:val="000000"/>
        </w:rPr>
        <w:t xml:space="preserve">. Необходимо отметить низкий уровень успеваемости в 9 классе. 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</w:pPr>
      <w:r w:rsidRPr="00BC0EBE">
        <w:t>Рекомендации: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</w:pPr>
      <w:r w:rsidRPr="00BC0EBE">
        <w:t>- Усилить практическую работу с обучающимися по усвоению наиболее трудных тем;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</w:pPr>
      <w:r w:rsidRPr="00BC0EBE">
        <w:t>- Продолжить практическое применение теоретических знаний, путем использования дидактического, раздаточного материала, сигнальных карточек, схем, таблиц и другой наглядности. - разнообразить формы и методы преподавания, использовать технологии, позволяющие повысить качество обучения;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</w:pPr>
      <w:r w:rsidRPr="00BC0EBE">
        <w:lastRenderedPageBreak/>
        <w:t xml:space="preserve">- Соблюдение </w:t>
      </w:r>
      <w:proofErr w:type="spellStart"/>
      <w:r w:rsidRPr="00BC0EBE">
        <w:t>здоровьесберегающих</w:t>
      </w:r>
      <w:proofErr w:type="spellEnd"/>
      <w:r w:rsidRPr="00BC0EBE">
        <w:t xml:space="preserve"> технологий, технологий развивающего обучения и личностно-ориентированного подхода к обучающимся;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</w:pPr>
      <w:r w:rsidRPr="00BC0EBE">
        <w:t xml:space="preserve"> - На каждом уроке необходимо продолжить работу по развитию коммуникативных умений;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</w:pPr>
      <w:r w:rsidRPr="00BC0EBE">
        <w:t>- На уроках организовывать работу в группах;</w:t>
      </w:r>
    </w:p>
    <w:p w:rsidR="00375337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</w:pPr>
      <w:r w:rsidRPr="00BC0EBE">
        <w:t xml:space="preserve"> - Проводить индивидуальные и групповые занятия с детьми во внеурочное время;</w:t>
      </w:r>
    </w:p>
    <w:p w:rsidR="00D601F8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jc w:val="both"/>
        <w:rPr>
          <w:rStyle w:val="badge"/>
          <w:color w:val="000000"/>
        </w:rPr>
      </w:pPr>
      <w:r w:rsidRPr="00BC0EBE">
        <w:t xml:space="preserve"> - Добиваться со стороны родителей необходимого участия.</w:t>
      </w:r>
    </w:p>
    <w:p w:rsidR="00BC0EBE" w:rsidRPr="00BC0EBE" w:rsidRDefault="00BC0EBE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</w:rPr>
      </w:pPr>
    </w:p>
    <w:p w:rsidR="00BC0EBE" w:rsidRPr="00BC0EBE" w:rsidRDefault="00BC0EBE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</w:rPr>
      </w:pPr>
    </w:p>
    <w:p w:rsidR="00D601F8" w:rsidRPr="00BC0EBE" w:rsidRDefault="00375337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right"/>
        <w:rPr>
          <w:rStyle w:val="badge"/>
          <w:color w:val="000000"/>
        </w:rPr>
      </w:pPr>
      <w:r w:rsidRPr="00BC0EBE">
        <w:rPr>
          <w:rStyle w:val="badge"/>
          <w:color w:val="000000"/>
        </w:rPr>
        <w:t>Зам.</w:t>
      </w:r>
      <w:r w:rsidR="00BC0EBE">
        <w:rPr>
          <w:rStyle w:val="badge"/>
          <w:color w:val="000000"/>
        </w:rPr>
        <w:t xml:space="preserve"> </w:t>
      </w:r>
      <w:r w:rsidRPr="00BC0EBE">
        <w:rPr>
          <w:rStyle w:val="badge"/>
          <w:color w:val="000000"/>
        </w:rPr>
        <w:t xml:space="preserve">директора по </w:t>
      </w:r>
      <w:proofErr w:type="gramStart"/>
      <w:r w:rsidRPr="00BC0EBE">
        <w:rPr>
          <w:rStyle w:val="badge"/>
          <w:color w:val="000000"/>
        </w:rPr>
        <w:t xml:space="preserve">УВР: </w:t>
      </w:r>
      <w:r w:rsidR="00BC0EBE">
        <w:rPr>
          <w:rStyle w:val="badge"/>
          <w:color w:val="000000"/>
        </w:rPr>
        <w:t xml:space="preserve"> </w:t>
      </w:r>
      <w:r w:rsidRPr="00BC0EBE">
        <w:rPr>
          <w:rStyle w:val="badge"/>
          <w:color w:val="000000"/>
        </w:rPr>
        <w:t xml:space="preserve"> </w:t>
      </w:r>
      <w:proofErr w:type="gramEnd"/>
      <w:r w:rsidRPr="00BC0EBE">
        <w:rPr>
          <w:rStyle w:val="badge"/>
          <w:color w:val="000000"/>
        </w:rPr>
        <w:t xml:space="preserve">                           /</w:t>
      </w:r>
      <w:r w:rsidR="00BC0EBE" w:rsidRPr="00BC0EBE">
        <w:rPr>
          <w:rStyle w:val="badge"/>
          <w:color w:val="000000"/>
        </w:rPr>
        <w:t xml:space="preserve">Р. Л. </w:t>
      </w:r>
      <w:proofErr w:type="spellStart"/>
      <w:r w:rsidR="00BC0EBE" w:rsidRPr="00BC0EBE">
        <w:rPr>
          <w:rStyle w:val="badge"/>
          <w:color w:val="000000"/>
        </w:rPr>
        <w:t>Губаханова</w:t>
      </w:r>
      <w:proofErr w:type="spellEnd"/>
      <w:r w:rsidR="00BC0EBE" w:rsidRPr="00BC0EBE">
        <w:rPr>
          <w:rStyle w:val="badge"/>
          <w:color w:val="000000"/>
        </w:rPr>
        <w:t>/</w:t>
      </w:r>
      <w:r w:rsidRPr="00BC0EBE">
        <w:rPr>
          <w:rStyle w:val="badge"/>
          <w:color w:val="000000"/>
        </w:rPr>
        <w:t xml:space="preserve">                 </w:t>
      </w:r>
    </w:p>
    <w:p w:rsidR="00D601F8" w:rsidRPr="00BC0EBE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</w:rPr>
      </w:pPr>
    </w:p>
    <w:p w:rsidR="00D601F8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BC0EBE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D601F8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D601F8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D601F8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</w:p>
    <w:p w:rsidR="00D601F8" w:rsidRDefault="00D601F8" w:rsidP="00D601F8">
      <w:pPr>
        <w:pStyle w:val="a3"/>
        <w:shd w:val="clear" w:color="auto" w:fill="FFFFFF"/>
        <w:spacing w:before="0" w:beforeAutospacing="0" w:after="300" w:afterAutospacing="0" w:line="360" w:lineRule="auto"/>
        <w:ind w:firstLine="426"/>
        <w:jc w:val="both"/>
        <w:rPr>
          <w:rStyle w:val="badge"/>
          <w:color w:val="000000"/>
          <w:sz w:val="28"/>
          <w:szCs w:val="28"/>
        </w:rPr>
      </w:pPr>
      <w:bookmarkStart w:id="0" w:name="_GoBack"/>
      <w:bookmarkEnd w:id="0"/>
    </w:p>
    <w:sectPr w:rsidR="00D60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CE"/>
    <w:rsid w:val="00115455"/>
    <w:rsid w:val="00375337"/>
    <w:rsid w:val="004047CE"/>
    <w:rsid w:val="004F16AD"/>
    <w:rsid w:val="00AD7050"/>
    <w:rsid w:val="00BC0EBE"/>
    <w:rsid w:val="00D601F8"/>
    <w:rsid w:val="00DA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AF438"/>
  <w15:chartTrackingRefBased/>
  <w15:docId w15:val="{970F8A6B-7618-43DF-840A-688131E0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dge">
    <w:name w:val="badge"/>
    <w:basedOn w:val="a0"/>
    <w:rsid w:val="00D601F8"/>
  </w:style>
  <w:style w:type="paragraph" w:styleId="a4">
    <w:name w:val="Balloon Text"/>
    <w:basedOn w:val="a"/>
    <w:link w:val="a5"/>
    <w:uiPriority w:val="99"/>
    <w:semiHidden/>
    <w:unhideWhenUsed/>
    <w:rsid w:val="00BC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2020-12-26T09:50:00Z</cp:lastPrinted>
  <dcterms:created xsi:type="dcterms:W3CDTF">2020-12-26T05:27:00Z</dcterms:created>
  <dcterms:modified xsi:type="dcterms:W3CDTF">2021-02-01T05:36:00Z</dcterms:modified>
</cp:coreProperties>
</file>